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5152D" w14:textId="77777777" w:rsidR="0024521B" w:rsidRDefault="0024521B" w:rsidP="0024521B">
      <w:pPr>
        <w:ind w:left="720"/>
        <w:jc w:val="center"/>
        <w:rPr>
          <w:sz w:val="56"/>
          <w:lang w:val="es-CL"/>
        </w:rPr>
      </w:pPr>
    </w:p>
    <w:p w14:paraId="4F9A4D31" w14:textId="77777777" w:rsidR="0024521B" w:rsidRPr="0024521B" w:rsidRDefault="0024521B" w:rsidP="0024521B">
      <w:pPr>
        <w:ind w:left="720"/>
        <w:jc w:val="center"/>
        <w:rPr>
          <w:sz w:val="56"/>
          <w:u w:val="single"/>
          <w:lang w:val="es-ES"/>
        </w:rPr>
      </w:pPr>
      <w:r w:rsidRPr="0024521B">
        <w:rPr>
          <w:sz w:val="56"/>
          <w:u w:val="single"/>
          <w:lang w:val="es-CL"/>
        </w:rPr>
        <w:t>CURSO DE KINESIOLOGÍA INTENSIVA AVANZADO</w:t>
      </w:r>
      <w:r>
        <w:rPr>
          <w:sz w:val="56"/>
          <w:u w:val="single"/>
          <w:lang w:val="es-CL"/>
        </w:rPr>
        <w:t xml:space="preserve"> II</w:t>
      </w:r>
    </w:p>
    <w:p w14:paraId="6D9035BA" w14:textId="77777777" w:rsidR="0024521B" w:rsidRDefault="0024521B" w:rsidP="0024521B">
      <w:pPr>
        <w:ind w:left="720"/>
        <w:jc w:val="center"/>
        <w:rPr>
          <w:sz w:val="56"/>
          <w:lang w:val="es-ES"/>
        </w:rPr>
      </w:pPr>
    </w:p>
    <w:p w14:paraId="506A141C" w14:textId="77777777" w:rsidR="0024521B" w:rsidRDefault="0024521B" w:rsidP="0024521B">
      <w:pPr>
        <w:ind w:left="720"/>
        <w:jc w:val="center"/>
        <w:rPr>
          <w:sz w:val="56"/>
          <w:lang w:val="es-ES"/>
        </w:rPr>
      </w:pPr>
    </w:p>
    <w:p w14:paraId="1092539C" w14:textId="77777777" w:rsidR="0024521B" w:rsidRPr="0024521B" w:rsidRDefault="0024521B" w:rsidP="0024521B">
      <w:pPr>
        <w:ind w:left="720"/>
        <w:jc w:val="center"/>
        <w:rPr>
          <w:sz w:val="56"/>
          <w:u w:val="single"/>
          <w:lang w:val="es-CL"/>
        </w:rPr>
      </w:pPr>
      <w:r w:rsidRPr="0024521B">
        <w:rPr>
          <w:sz w:val="56"/>
          <w:u w:val="single"/>
          <w:lang w:val="es-ES"/>
        </w:rPr>
        <w:t xml:space="preserve">Portafolio de los talleres de </w:t>
      </w:r>
      <w:r w:rsidRPr="0024521B">
        <w:rPr>
          <w:sz w:val="56"/>
          <w:u w:val="single"/>
          <w:lang w:val="es-CL"/>
        </w:rPr>
        <w:t>Ecografía Muscular, Pulmonar y Posición Prono</w:t>
      </w:r>
    </w:p>
    <w:p w14:paraId="589E4E8E" w14:textId="77777777" w:rsidR="007C634F" w:rsidRDefault="007C634F" w:rsidP="0024521B">
      <w:pPr>
        <w:jc w:val="center"/>
        <w:rPr>
          <w:sz w:val="52"/>
          <w:lang w:val="es-ES"/>
        </w:rPr>
      </w:pPr>
    </w:p>
    <w:p w14:paraId="4C3870FB" w14:textId="77777777" w:rsidR="0024521B" w:rsidRDefault="00572FA2" w:rsidP="0024521B">
      <w:pPr>
        <w:jc w:val="center"/>
        <w:rPr>
          <w:sz w:val="52"/>
          <w:lang w:val="es-ES"/>
        </w:rPr>
      </w:pPr>
      <w:r>
        <w:rPr>
          <w:noProof/>
          <w:sz w:val="52"/>
        </w:rPr>
        <w:drawing>
          <wp:anchor distT="0" distB="0" distL="114300" distR="114300" simplePos="0" relativeHeight="251658240" behindDoc="0" locked="0" layoutInCell="1" allowOverlap="1" wp14:anchorId="3308D007" wp14:editId="74216080">
            <wp:simplePos x="0" y="0"/>
            <wp:positionH relativeFrom="column">
              <wp:posOffset>1270</wp:posOffset>
            </wp:positionH>
            <wp:positionV relativeFrom="paragraph">
              <wp:posOffset>146685</wp:posOffset>
            </wp:positionV>
            <wp:extent cx="2767965" cy="1526540"/>
            <wp:effectExtent l="0" t="101600" r="76835" b="734060"/>
            <wp:wrapTight wrapText="bothSides">
              <wp:wrapPolygon edited="0">
                <wp:start x="19821" y="-1438"/>
                <wp:lineTo x="4559" y="-1078"/>
                <wp:lineTo x="2379" y="-359"/>
                <wp:lineTo x="2180" y="21923"/>
                <wp:lineTo x="9911" y="27674"/>
                <wp:lineTo x="10109" y="27674"/>
                <wp:lineTo x="19425" y="30908"/>
                <wp:lineTo x="19623" y="31627"/>
                <wp:lineTo x="20614" y="31627"/>
                <wp:lineTo x="21407" y="29471"/>
                <wp:lineTo x="22001" y="-1438"/>
                <wp:lineTo x="19821" y="-1438"/>
              </wp:wrapPolygon>
            </wp:wrapTight>
            <wp:docPr id="3" name="Imagen 3" descr="/Users/kattivalenzuelacontreras/Desktop/VEN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ttivalenzuelacontreras/Desktop/VENTRAL.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1041" r="5946" b="11672"/>
                    <a:stretch/>
                  </pic:blipFill>
                  <pic:spPr bwMode="auto">
                    <a:xfrm>
                      <a:off x="0" y="0"/>
                      <a:ext cx="2767965" cy="1526540"/>
                    </a:xfrm>
                    <a:prstGeom prst="rect">
                      <a:avLst/>
                    </a:prstGeom>
                    <a:ln>
                      <a:noFill/>
                    </a:ln>
                    <a:effectLst>
                      <a:reflection blurRad="12700" stA="30000" endPos="30000" dist="5000" dir="5400000" sy="-100000" algn="bl" rotWithShape="0"/>
                    </a:effectLst>
                    <a:scene3d>
                      <a:camera prst="perspectiveHeroicExtremeLeftFacing"/>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52"/>
        </w:rPr>
        <w:drawing>
          <wp:anchor distT="0" distB="0" distL="114300" distR="114300" simplePos="0" relativeHeight="251659264" behindDoc="0" locked="0" layoutInCell="1" allowOverlap="1" wp14:anchorId="514AFD28" wp14:editId="44DED11B">
            <wp:simplePos x="0" y="0"/>
            <wp:positionH relativeFrom="column">
              <wp:posOffset>3771900</wp:posOffset>
            </wp:positionH>
            <wp:positionV relativeFrom="paragraph">
              <wp:posOffset>258445</wp:posOffset>
            </wp:positionV>
            <wp:extent cx="2514600" cy="1485900"/>
            <wp:effectExtent l="50800" t="101600" r="0" b="723900"/>
            <wp:wrapTight wrapText="bothSides">
              <wp:wrapPolygon edited="0">
                <wp:start x="-436" y="-1477"/>
                <wp:lineTo x="218" y="22892"/>
                <wp:lineTo x="1091" y="31754"/>
                <wp:lineTo x="1964" y="31754"/>
                <wp:lineTo x="2182" y="31015"/>
                <wp:lineTo x="8727" y="28800"/>
                <wp:lineTo x="9818" y="28800"/>
                <wp:lineTo x="19418" y="23631"/>
                <wp:lineTo x="19636" y="-369"/>
                <wp:lineTo x="18327" y="-738"/>
                <wp:lineTo x="5455" y="-1477"/>
                <wp:lineTo x="-436" y="-1477"/>
              </wp:wrapPolygon>
            </wp:wrapTight>
            <wp:docPr id="4" name="Imagen 4" descr="/Users/kattivalenzuelacontreras/Desktop/doppl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attivalenzuelacontreras/Desktop/doppler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485900"/>
                    </a:xfrm>
                    <a:prstGeom prst="rect">
                      <a:avLst/>
                    </a:prstGeom>
                    <a:ln>
                      <a:noFill/>
                    </a:ln>
                    <a:effectLst>
                      <a:reflection blurRad="12700" stA="30000" endPos="30000" dist="5000" dir="5400000" sy="-100000" algn="bl" rotWithShape="0"/>
                    </a:effectLst>
                    <a:scene3d>
                      <a:camera prst="perspectiveHeroicExtremeRightFacing"/>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14:paraId="2C532D65" w14:textId="77777777" w:rsidR="0024521B" w:rsidRDefault="0024521B" w:rsidP="0024521B">
      <w:pPr>
        <w:jc w:val="center"/>
        <w:rPr>
          <w:sz w:val="52"/>
          <w:lang w:val="es-ES"/>
        </w:rPr>
      </w:pPr>
    </w:p>
    <w:p w14:paraId="0E0137DD" w14:textId="77777777" w:rsidR="0024521B" w:rsidRDefault="0024521B" w:rsidP="0024521B">
      <w:pPr>
        <w:jc w:val="center"/>
        <w:rPr>
          <w:sz w:val="52"/>
          <w:lang w:val="es-ES"/>
        </w:rPr>
      </w:pPr>
    </w:p>
    <w:p w14:paraId="5FC8C74A" w14:textId="77777777" w:rsidR="0024521B" w:rsidRDefault="0024521B" w:rsidP="0024521B">
      <w:pPr>
        <w:jc w:val="center"/>
        <w:rPr>
          <w:sz w:val="52"/>
          <w:lang w:val="es-ES"/>
        </w:rPr>
      </w:pPr>
    </w:p>
    <w:p w14:paraId="34924FF4" w14:textId="77777777" w:rsidR="0024521B" w:rsidRDefault="0024521B" w:rsidP="0024521B">
      <w:pPr>
        <w:jc w:val="center"/>
        <w:rPr>
          <w:sz w:val="52"/>
          <w:lang w:val="es-ES"/>
        </w:rPr>
      </w:pPr>
    </w:p>
    <w:p w14:paraId="6C1216F5" w14:textId="77777777" w:rsidR="0024521B" w:rsidRDefault="0024521B" w:rsidP="0024521B">
      <w:pPr>
        <w:jc w:val="center"/>
        <w:rPr>
          <w:sz w:val="52"/>
          <w:lang w:val="es-ES"/>
        </w:rPr>
      </w:pPr>
    </w:p>
    <w:p w14:paraId="0D07B49C" w14:textId="77777777" w:rsidR="00572FA2" w:rsidRDefault="00572FA2" w:rsidP="0024521B">
      <w:pPr>
        <w:jc w:val="center"/>
        <w:rPr>
          <w:sz w:val="52"/>
          <w:lang w:val="es-ES"/>
        </w:rPr>
      </w:pPr>
    </w:p>
    <w:p w14:paraId="7BA88508" w14:textId="77777777" w:rsidR="0024521B" w:rsidRDefault="0024521B" w:rsidP="0024521B">
      <w:pPr>
        <w:jc w:val="both"/>
        <w:rPr>
          <w:lang w:val="es-ES"/>
        </w:rPr>
      </w:pPr>
      <w:r>
        <w:rPr>
          <w:lang w:val="es-ES"/>
        </w:rPr>
        <w:t xml:space="preserve">Profesor: Klgo. Eduardo Tognarelli </w:t>
      </w:r>
    </w:p>
    <w:p w14:paraId="0B04853C" w14:textId="77777777" w:rsidR="0024521B" w:rsidRDefault="0024521B" w:rsidP="0024521B">
      <w:pPr>
        <w:jc w:val="both"/>
        <w:rPr>
          <w:lang w:val="es-ES"/>
        </w:rPr>
      </w:pPr>
      <w:r>
        <w:rPr>
          <w:lang w:val="es-ES"/>
        </w:rPr>
        <w:t xml:space="preserve">Profesora: Klga. Paola Tapia </w:t>
      </w:r>
    </w:p>
    <w:p w14:paraId="4778160E" w14:textId="77777777" w:rsidR="0024521B" w:rsidRPr="0024521B" w:rsidRDefault="0024521B" w:rsidP="0024521B">
      <w:pPr>
        <w:jc w:val="both"/>
        <w:rPr>
          <w:lang w:val="es-ES"/>
        </w:rPr>
      </w:pPr>
      <w:r>
        <w:rPr>
          <w:lang w:val="es-ES"/>
        </w:rPr>
        <w:t xml:space="preserve">Alumno: Klga. Katherine Valenzuela  </w:t>
      </w:r>
    </w:p>
    <w:p w14:paraId="64F2E6F5" w14:textId="77777777" w:rsidR="0024521B" w:rsidRDefault="0024521B" w:rsidP="0024521B">
      <w:pPr>
        <w:jc w:val="center"/>
        <w:rPr>
          <w:sz w:val="52"/>
          <w:lang w:val="es-ES"/>
        </w:rPr>
      </w:pPr>
    </w:p>
    <w:p w14:paraId="559336F8" w14:textId="77777777" w:rsidR="0024521B" w:rsidRDefault="0024521B" w:rsidP="0024521B">
      <w:pPr>
        <w:jc w:val="center"/>
        <w:rPr>
          <w:sz w:val="52"/>
          <w:lang w:val="es-ES"/>
        </w:rPr>
      </w:pPr>
    </w:p>
    <w:p w14:paraId="43C795F0" w14:textId="77777777" w:rsidR="00C449D5" w:rsidRDefault="00C449D5" w:rsidP="0024521B">
      <w:pPr>
        <w:jc w:val="center"/>
        <w:rPr>
          <w:sz w:val="52"/>
          <w:lang w:val="es-ES"/>
        </w:rPr>
      </w:pPr>
    </w:p>
    <w:p w14:paraId="0BB0AC80" w14:textId="77777777" w:rsidR="0024521B" w:rsidRDefault="0024521B" w:rsidP="0024521B">
      <w:pPr>
        <w:jc w:val="center"/>
        <w:rPr>
          <w:sz w:val="52"/>
          <w:u w:val="single"/>
          <w:lang w:val="es-ES"/>
        </w:rPr>
      </w:pPr>
      <w:r w:rsidRPr="0024521B">
        <w:rPr>
          <w:sz w:val="52"/>
          <w:u w:val="single"/>
          <w:lang w:val="es-ES"/>
        </w:rPr>
        <w:lastRenderedPageBreak/>
        <w:t xml:space="preserve">Índice </w:t>
      </w:r>
    </w:p>
    <w:p w14:paraId="13D66D44" w14:textId="77777777" w:rsidR="0024521B" w:rsidRDefault="0024521B" w:rsidP="0024521B">
      <w:pPr>
        <w:jc w:val="center"/>
        <w:rPr>
          <w:sz w:val="52"/>
          <w:u w:val="single"/>
          <w:lang w:val="es-ES"/>
        </w:rPr>
      </w:pPr>
    </w:p>
    <w:p w14:paraId="242A771D" w14:textId="77777777" w:rsidR="0024521B" w:rsidRDefault="0024521B" w:rsidP="0024521B">
      <w:pPr>
        <w:jc w:val="center"/>
        <w:rPr>
          <w:sz w:val="52"/>
          <w:u w:val="single"/>
          <w:lang w:val="es-ES"/>
        </w:rPr>
      </w:pPr>
    </w:p>
    <w:p w14:paraId="0C2849DD" w14:textId="77777777" w:rsidR="0024521B" w:rsidRPr="0024521B" w:rsidRDefault="0024521B" w:rsidP="0024521B">
      <w:pPr>
        <w:pStyle w:val="Prrafodelista"/>
        <w:numPr>
          <w:ilvl w:val="0"/>
          <w:numId w:val="4"/>
        </w:numPr>
        <w:jc w:val="both"/>
        <w:rPr>
          <w:lang w:val="es-ES"/>
        </w:rPr>
      </w:pPr>
      <w:r w:rsidRPr="0024521B">
        <w:rPr>
          <w:lang w:val="es-ES"/>
        </w:rPr>
        <w:t xml:space="preserve">Índice </w:t>
      </w:r>
    </w:p>
    <w:p w14:paraId="00A64ADA" w14:textId="77777777" w:rsidR="0024521B" w:rsidRPr="0024521B" w:rsidRDefault="0024521B" w:rsidP="0024521B">
      <w:pPr>
        <w:pStyle w:val="Prrafodelista"/>
        <w:numPr>
          <w:ilvl w:val="0"/>
          <w:numId w:val="4"/>
        </w:numPr>
        <w:jc w:val="both"/>
        <w:rPr>
          <w:lang w:val="es-ES"/>
        </w:rPr>
      </w:pPr>
      <w:r w:rsidRPr="0024521B">
        <w:rPr>
          <w:lang w:val="es-ES"/>
        </w:rPr>
        <w:t xml:space="preserve">Introducción </w:t>
      </w:r>
    </w:p>
    <w:p w14:paraId="06923D14" w14:textId="77777777" w:rsidR="0024521B" w:rsidRPr="0024521B" w:rsidRDefault="0024521B" w:rsidP="0024521B">
      <w:pPr>
        <w:pStyle w:val="Prrafodelista"/>
        <w:numPr>
          <w:ilvl w:val="0"/>
          <w:numId w:val="4"/>
        </w:numPr>
        <w:jc w:val="both"/>
        <w:rPr>
          <w:lang w:val="es-ES"/>
        </w:rPr>
      </w:pPr>
      <w:r w:rsidRPr="0024521B">
        <w:rPr>
          <w:lang w:val="es-ES"/>
        </w:rPr>
        <w:t xml:space="preserve">Ecografía pulmonar y muscular: </w:t>
      </w:r>
    </w:p>
    <w:p w14:paraId="333DDE5E" w14:textId="77777777" w:rsidR="0024521B" w:rsidRDefault="0024521B" w:rsidP="0024521B">
      <w:pPr>
        <w:pStyle w:val="Prrafodelista"/>
        <w:numPr>
          <w:ilvl w:val="0"/>
          <w:numId w:val="2"/>
        </w:numPr>
        <w:jc w:val="both"/>
        <w:rPr>
          <w:lang w:val="es-ES"/>
        </w:rPr>
      </w:pPr>
      <w:r>
        <w:rPr>
          <w:lang w:val="es-ES"/>
        </w:rPr>
        <w:t xml:space="preserve">Descripción de la actividad </w:t>
      </w:r>
    </w:p>
    <w:p w14:paraId="678880AA" w14:textId="77777777" w:rsidR="0024521B" w:rsidRPr="0024521B" w:rsidRDefault="0024521B" w:rsidP="0024521B">
      <w:pPr>
        <w:pStyle w:val="Prrafodelista"/>
        <w:numPr>
          <w:ilvl w:val="0"/>
          <w:numId w:val="2"/>
        </w:numPr>
        <w:jc w:val="both"/>
        <w:rPr>
          <w:lang w:val="es-ES"/>
        </w:rPr>
      </w:pPr>
      <w:r>
        <w:rPr>
          <w:lang w:val="es-ES"/>
        </w:rPr>
        <w:t xml:space="preserve">Actividades específicas tratadas  </w:t>
      </w:r>
    </w:p>
    <w:p w14:paraId="7ABCE35E" w14:textId="77777777" w:rsidR="0024521B" w:rsidRPr="0024521B" w:rsidRDefault="0024521B" w:rsidP="0024521B">
      <w:pPr>
        <w:pStyle w:val="Prrafodelista"/>
        <w:numPr>
          <w:ilvl w:val="0"/>
          <w:numId w:val="4"/>
        </w:numPr>
        <w:jc w:val="both"/>
        <w:rPr>
          <w:lang w:val="es-ES"/>
        </w:rPr>
      </w:pPr>
      <w:r w:rsidRPr="0024521B">
        <w:rPr>
          <w:lang w:val="es-ES"/>
        </w:rPr>
        <w:t xml:space="preserve">Conclusión </w:t>
      </w:r>
    </w:p>
    <w:p w14:paraId="3B6B7AFE" w14:textId="77777777" w:rsidR="0024521B" w:rsidRPr="0024521B" w:rsidRDefault="0024521B" w:rsidP="0024521B">
      <w:pPr>
        <w:pStyle w:val="Prrafodelista"/>
        <w:numPr>
          <w:ilvl w:val="0"/>
          <w:numId w:val="4"/>
        </w:numPr>
        <w:jc w:val="both"/>
        <w:rPr>
          <w:lang w:val="es-ES"/>
        </w:rPr>
      </w:pPr>
      <w:r w:rsidRPr="0024521B">
        <w:rPr>
          <w:lang w:val="es-ES"/>
        </w:rPr>
        <w:t xml:space="preserve">Introducción </w:t>
      </w:r>
    </w:p>
    <w:p w14:paraId="255A4734" w14:textId="77777777" w:rsidR="0024521B" w:rsidRPr="0024521B" w:rsidRDefault="0024521B" w:rsidP="0024521B">
      <w:pPr>
        <w:pStyle w:val="Prrafodelista"/>
        <w:numPr>
          <w:ilvl w:val="0"/>
          <w:numId w:val="4"/>
        </w:numPr>
        <w:jc w:val="both"/>
        <w:rPr>
          <w:lang w:val="es-ES"/>
        </w:rPr>
      </w:pPr>
      <w:r w:rsidRPr="0024521B">
        <w:rPr>
          <w:lang w:val="es-ES"/>
        </w:rPr>
        <w:t xml:space="preserve">Posición prona </w:t>
      </w:r>
    </w:p>
    <w:p w14:paraId="136A6312" w14:textId="77777777" w:rsidR="0024521B" w:rsidRDefault="0024521B" w:rsidP="0024521B">
      <w:pPr>
        <w:pStyle w:val="Prrafodelista"/>
        <w:numPr>
          <w:ilvl w:val="0"/>
          <w:numId w:val="3"/>
        </w:numPr>
        <w:jc w:val="both"/>
        <w:rPr>
          <w:lang w:val="es-ES"/>
        </w:rPr>
      </w:pPr>
      <w:r>
        <w:rPr>
          <w:lang w:val="es-ES"/>
        </w:rPr>
        <w:t xml:space="preserve">Descripción de la actividad </w:t>
      </w:r>
    </w:p>
    <w:p w14:paraId="73676075" w14:textId="77777777" w:rsidR="0024521B" w:rsidRPr="0024521B" w:rsidRDefault="0024521B" w:rsidP="0024521B">
      <w:pPr>
        <w:pStyle w:val="Prrafodelista"/>
        <w:numPr>
          <w:ilvl w:val="0"/>
          <w:numId w:val="3"/>
        </w:numPr>
        <w:jc w:val="both"/>
        <w:rPr>
          <w:lang w:val="es-ES"/>
        </w:rPr>
      </w:pPr>
      <w:r>
        <w:rPr>
          <w:lang w:val="es-ES"/>
        </w:rPr>
        <w:t xml:space="preserve">Actividades específicas tratadas  </w:t>
      </w:r>
    </w:p>
    <w:p w14:paraId="5FEC6E2D" w14:textId="77777777" w:rsidR="0024521B" w:rsidRPr="0024521B" w:rsidRDefault="0024521B" w:rsidP="0024521B">
      <w:pPr>
        <w:pStyle w:val="Prrafodelista"/>
        <w:numPr>
          <w:ilvl w:val="0"/>
          <w:numId w:val="4"/>
        </w:numPr>
        <w:jc w:val="both"/>
        <w:rPr>
          <w:lang w:val="es-ES"/>
        </w:rPr>
      </w:pPr>
      <w:r w:rsidRPr="0024521B">
        <w:rPr>
          <w:lang w:val="es-ES"/>
        </w:rPr>
        <w:t xml:space="preserve">Conclusión </w:t>
      </w:r>
    </w:p>
    <w:p w14:paraId="0C4B8FFD" w14:textId="77777777" w:rsidR="0024521B" w:rsidRDefault="0024521B" w:rsidP="0024521B">
      <w:pPr>
        <w:jc w:val="both"/>
        <w:rPr>
          <w:lang w:val="es-ES"/>
        </w:rPr>
      </w:pPr>
    </w:p>
    <w:p w14:paraId="49DF9601" w14:textId="77777777" w:rsidR="0024521B" w:rsidRDefault="0024521B" w:rsidP="0024521B">
      <w:pPr>
        <w:jc w:val="both"/>
        <w:rPr>
          <w:lang w:val="es-ES"/>
        </w:rPr>
      </w:pPr>
    </w:p>
    <w:p w14:paraId="218A8DF0" w14:textId="77777777" w:rsidR="0024521B" w:rsidRDefault="0024521B" w:rsidP="0024521B">
      <w:pPr>
        <w:jc w:val="both"/>
        <w:rPr>
          <w:lang w:val="es-ES"/>
        </w:rPr>
      </w:pPr>
    </w:p>
    <w:p w14:paraId="5B740767" w14:textId="77777777" w:rsidR="0024521B" w:rsidRDefault="0024521B" w:rsidP="0024521B">
      <w:pPr>
        <w:jc w:val="both"/>
        <w:rPr>
          <w:lang w:val="es-ES"/>
        </w:rPr>
      </w:pPr>
    </w:p>
    <w:p w14:paraId="0D4CE4BF" w14:textId="77777777" w:rsidR="0024521B" w:rsidRDefault="0024521B" w:rsidP="0024521B">
      <w:pPr>
        <w:jc w:val="both"/>
        <w:rPr>
          <w:lang w:val="es-ES"/>
        </w:rPr>
      </w:pPr>
    </w:p>
    <w:p w14:paraId="59F01D32" w14:textId="77777777" w:rsidR="0024521B" w:rsidRDefault="0024521B" w:rsidP="0024521B">
      <w:pPr>
        <w:jc w:val="both"/>
        <w:rPr>
          <w:lang w:val="es-ES"/>
        </w:rPr>
      </w:pPr>
    </w:p>
    <w:p w14:paraId="6B9CEEA3" w14:textId="77777777" w:rsidR="0024521B" w:rsidRDefault="0024521B" w:rsidP="0024521B">
      <w:pPr>
        <w:jc w:val="both"/>
        <w:rPr>
          <w:lang w:val="es-ES"/>
        </w:rPr>
      </w:pPr>
    </w:p>
    <w:p w14:paraId="7E7BDD7F" w14:textId="77777777" w:rsidR="0024521B" w:rsidRDefault="0024521B" w:rsidP="0024521B">
      <w:pPr>
        <w:jc w:val="both"/>
        <w:rPr>
          <w:lang w:val="es-ES"/>
        </w:rPr>
      </w:pPr>
    </w:p>
    <w:p w14:paraId="70ED3BC2" w14:textId="77777777" w:rsidR="0024521B" w:rsidRDefault="0024521B" w:rsidP="0024521B">
      <w:pPr>
        <w:jc w:val="both"/>
        <w:rPr>
          <w:lang w:val="es-ES"/>
        </w:rPr>
      </w:pPr>
    </w:p>
    <w:p w14:paraId="581A6D99" w14:textId="77777777" w:rsidR="0024521B" w:rsidRDefault="0024521B" w:rsidP="0024521B">
      <w:pPr>
        <w:jc w:val="both"/>
        <w:rPr>
          <w:lang w:val="es-ES"/>
        </w:rPr>
      </w:pPr>
    </w:p>
    <w:p w14:paraId="08EB649F" w14:textId="77777777" w:rsidR="0024521B" w:rsidRDefault="0024521B" w:rsidP="0024521B">
      <w:pPr>
        <w:jc w:val="both"/>
        <w:rPr>
          <w:lang w:val="es-ES"/>
        </w:rPr>
      </w:pPr>
    </w:p>
    <w:p w14:paraId="497FD9AA" w14:textId="77777777" w:rsidR="0024521B" w:rsidRDefault="0024521B" w:rsidP="0024521B">
      <w:pPr>
        <w:jc w:val="both"/>
        <w:rPr>
          <w:lang w:val="es-ES"/>
        </w:rPr>
      </w:pPr>
    </w:p>
    <w:p w14:paraId="48CE278C" w14:textId="77777777" w:rsidR="0024521B" w:rsidRDefault="0024521B" w:rsidP="0024521B">
      <w:pPr>
        <w:jc w:val="both"/>
        <w:rPr>
          <w:lang w:val="es-ES"/>
        </w:rPr>
      </w:pPr>
    </w:p>
    <w:p w14:paraId="27D00911" w14:textId="77777777" w:rsidR="0024521B" w:rsidRDefault="0024521B" w:rsidP="0024521B">
      <w:pPr>
        <w:jc w:val="both"/>
        <w:rPr>
          <w:lang w:val="es-ES"/>
        </w:rPr>
      </w:pPr>
    </w:p>
    <w:p w14:paraId="72F89788" w14:textId="77777777" w:rsidR="0024521B" w:rsidRDefault="0024521B" w:rsidP="0024521B">
      <w:pPr>
        <w:jc w:val="both"/>
        <w:rPr>
          <w:lang w:val="es-ES"/>
        </w:rPr>
      </w:pPr>
    </w:p>
    <w:p w14:paraId="45DA2BC0" w14:textId="77777777" w:rsidR="0024521B" w:rsidRDefault="0024521B" w:rsidP="0024521B">
      <w:pPr>
        <w:jc w:val="both"/>
        <w:rPr>
          <w:lang w:val="es-ES"/>
        </w:rPr>
      </w:pPr>
    </w:p>
    <w:p w14:paraId="5DCD3B97" w14:textId="77777777" w:rsidR="0024521B" w:rsidRDefault="0024521B" w:rsidP="0024521B">
      <w:pPr>
        <w:jc w:val="both"/>
        <w:rPr>
          <w:lang w:val="es-ES"/>
        </w:rPr>
      </w:pPr>
    </w:p>
    <w:p w14:paraId="2573FDB4" w14:textId="77777777" w:rsidR="0024521B" w:rsidRDefault="0024521B" w:rsidP="0024521B">
      <w:pPr>
        <w:jc w:val="both"/>
        <w:rPr>
          <w:lang w:val="es-ES"/>
        </w:rPr>
      </w:pPr>
    </w:p>
    <w:p w14:paraId="6DD8A0CE" w14:textId="77777777" w:rsidR="0024521B" w:rsidRDefault="0024521B" w:rsidP="0024521B">
      <w:pPr>
        <w:jc w:val="both"/>
        <w:rPr>
          <w:lang w:val="es-ES"/>
        </w:rPr>
      </w:pPr>
    </w:p>
    <w:p w14:paraId="2A9DE471" w14:textId="77777777" w:rsidR="0024521B" w:rsidRDefault="0024521B" w:rsidP="0024521B">
      <w:pPr>
        <w:jc w:val="both"/>
        <w:rPr>
          <w:lang w:val="es-ES"/>
        </w:rPr>
      </w:pPr>
    </w:p>
    <w:p w14:paraId="06518238" w14:textId="77777777" w:rsidR="0024521B" w:rsidRDefault="0024521B" w:rsidP="0024521B">
      <w:pPr>
        <w:jc w:val="both"/>
        <w:rPr>
          <w:lang w:val="es-ES"/>
        </w:rPr>
      </w:pPr>
    </w:p>
    <w:p w14:paraId="7FFD5689" w14:textId="77777777" w:rsidR="00572FA2" w:rsidRDefault="00572FA2" w:rsidP="0024521B">
      <w:pPr>
        <w:jc w:val="both"/>
        <w:rPr>
          <w:lang w:val="es-ES"/>
        </w:rPr>
      </w:pPr>
    </w:p>
    <w:p w14:paraId="34EDCED0" w14:textId="77777777" w:rsidR="00572FA2" w:rsidRDefault="00572FA2" w:rsidP="0024521B">
      <w:pPr>
        <w:jc w:val="both"/>
        <w:rPr>
          <w:lang w:val="es-ES"/>
        </w:rPr>
      </w:pPr>
    </w:p>
    <w:p w14:paraId="2223E3F2" w14:textId="77777777" w:rsidR="00572FA2" w:rsidRDefault="00572FA2" w:rsidP="0024521B">
      <w:pPr>
        <w:jc w:val="both"/>
        <w:rPr>
          <w:lang w:val="es-ES"/>
        </w:rPr>
      </w:pPr>
    </w:p>
    <w:p w14:paraId="55EC8158" w14:textId="77777777" w:rsidR="00572FA2" w:rsidRDefault="00572FA2" w:rsidP="0024521B">
      <w:pPr>
        <w:jc w:val="both"/>
        <w:rPr>
          <w:lang w:val="es-ES"/>
        </w:rPr>
      </w:pPr>
    </w:p>
    <w:p w14:paraId="6D2B0347" w14:textId="77777777" w:rsidR="00572FA2" w:rsidRDefault="00572FA2" w:rsidP="0024521B">
      <w:pPr>
        <w:jc w:val="both"/>
        <w:rPr>
          <w:lang w:val="es-ES"/>
        </w:rPr>
      </w:pPr>
    </w:p>
    <w:p w14:paraId="2629B3BB" w14:textId="77777777" w:rsidR="00572FA2" w:rsidRDefault="00572FA2" w:rsidP="00572FA2">
      <w:pPr>
        <w:jc w:val="center"/>
        <w:rPr>
          <w:sz w:val="40"/>
          <w:u w:val="single"/>
          <w:lang w:val="es-ES"/>
        </w:rPr>
      </w:pPr>
      <w:r w:rsidRPr="00572FA2">
        <w:rPr>
          <w:sz w:val="40"/>
          <w:u w:val="single"/>
          <w:lang w:val="es-ES"/>
        </w:rPr>
        <w:lastRenderedPageBreak/>
        <w:t>Introducción</w:t>
      </w:r>
    </w:p>
    <w:p w14:paraId="28E0C701" w14:textId="77777777" w:rsidR="000407B2" w:rsidRDefault="000407B2" w:rsidP="00572FA2">
      <w:pPr>
        <w:jc w:val="center"/>
        <w:rPr>
          <w:sz w:val="40"/>
          <w:u w:val="single"/>
          <w:lang w:val="es-ES"/>
        </w:rPr>
      </w:pPr>
    </w:p>
    <w:p w14:paraId="4F826395" w14:textId="7F5C6119" w:rsidR="00DA05C1" w:rsidRDefault="00DA05C1" w:rsidP="00DA05C1">
      <w:pPr>
        <w:jc w:val="both"/>
        <w:rPr>
          <w:rFonts w:asciiTheme="minorHAnsi" w:eastAsia="Times New Roman" w:hAnsiTheme="minorHAnsi"/>
          <w:color w:val="000000"/>
          <w:shd w:val="clear" w:color="auto" w:fill="FFFFFF"/>
          <w:vertAlign w:val="superscript"/>
        </w:rPr>
      </w:pPr>
      <w:r>
        <w:rPr>
          <w:rFonts w:ascii="Verdana" w:eastAsia="Times New Roman" w:hAnsi="Verdana"/>
          <w:color w:val="000000"/>
          <w:shd w:val="clear" w:color="auto" w:fill="FFFFFF"/>
        </w:rPr>
        <w:t>L</w:t>
      </w:r>
      <w:r w:rsidRPr="00DA05C1">
        <w:rPr>
          <w:rFonts w:asciiTheme="minorHAnsi" w:eastAsia="Times New Roman" w:hAnsiTheme="minorHAnsi"/>
          <w:color w:val="000000"/>
          <w:shd w:val="clear" w:color="auto" w:fill="FFFFFF"/>
        </w:rPr>
        <w:t>a ecografía se ha revelado como una técnica de imagen de gran utilidad en los pacientes críticos. Dos son las características que la han convertido en un procedimiento de primera línea en la exploración de estos enfermos graves. La primera es la ausencia de emisión de radiaciones, lo que la hace especialmente apropiada para determinados grupos (niños, mujeres embarazadas) y además permite la repetición de la prueba tantas veces como sea necesaria, sin incrementar el riesgo. La segunda ventaja es la portabilidad a la cabecera del paciente, aspecto especialmente importante por lo que supone de evitación de riesgos en los traslados</w:t>
      </w:r>
      <w:r w:rsidR="001112DB">
        <w:rPr>
          <w:rFonts w:asciiTheme="minorHAnsi" w:eastAsia="Times New Roman" w:hAnsiTheme="minorHAnsi"/>
          <w:color w:val="000000"/>
          <w:shd w:val="clear" w:color="auto" w:fill="FFFFFF"/>
          <w:vertAlign w:val="superscript"/>
        </w:rPr>
        <w:t>1.</w:t>
      </w:r>
    </w:p>
    <w:p w14:paraId="686629AB" w14:textId="1B105FE2" w:rsidR="00CF7727" w:rsidRPr="00CF7727" w:rsidRDefault="00CF7727" w:rsidP="00DA05C1">
      <w:pPr>
        <w:jc w:val="both"/>
        <w:rPr>
          <w:rFonts w:eastAsia="Times New Roman"/>
        </w:rPr>
      </w:pPr>
      <w:r>
        <w:rPr>
          <w:rFonts w:asciiTheme="minorHAnsi" w:eastAsia="Times New Roman" w:hAnsiTheme="minorHAnsi"/>
          <w:color w:val="000000"/>
          <w:shd w:val="clear" w:color="auto" w:fill="FFFFFF"/>
        </w:rPr>
        <w:t xml:space="preserve">Se ha vuelto en una herramienta de primera línea que nos ayuda en la toma de decisiones kinésicas y en la monitorización de la pérdida de masa muscular en estadios en los cuales no había herramienta que nos permitirán esa valoración. </w:t>
      </w:r>
    </w:p>
    <w:p w14:paraId="5FD71787" w14:textId="77777777" w:rsidR="00DA05C1" w:rsidRPr="00DA05C1" w:rsidRDefault="00DA05C1" w:rsidP="00DA05C1">
      <w:pPr>
        <w:jc w:val="both"/>
        <w:rPr>
          <w:sz w:val="22"/>
          <w:u w:val="single"/>
          <w:lang w:val="es-ES"/>
        </w:rPr>
      </w:pPr>
    </w:p>
    <w:p w14:paraId="523F426F" w14:textId="77777777" w:rsidR="000407B2" w:rsidRDefault="000407B2" w:rsidP="00572FA2">
      <w:pPr>
        <w:jc w:val="center"/>
        <w:rPr>
          <w:sz w:val="40"/>
          <w:u w:val="single"/>
          <w:lang w:val="es-ES"/>
        </w:rPr>
      </w:pPr>
    </w:p>
    <w:p w14:paraId="5FE48AB1" w14:textId="77777777" w:rsidR="000407B2" w:rsidRDefault="000407B2" w:rsidP="00572FA2">
      <w:pPr>
        <w:jc w:val="center"/>
        <w:rPr>
          <w:sz w:val="40"/>
          <w:u w:val="single"/>
          <w:lang w:val="es-ES"/>
        </w:rPr>
      </w:pPr>
    </w:p>
    <w:p w14:paraId="5DA9977E" w14:textId="77777777" w:rsidR="000407B2" w:rsidRDefault="000407B2" w:rsidP="00572FA2">
      <w:pPr>
        <w:jc w:val="center"/>
        <w:rPr>
          <w:sz w:val="40"/>
          <w:u w:val="single"/>
          <w:lang w:val="es-ES"/>
        </w:rPr>
      </w:pPr>
    </w:p>
    <w:p w14:paraId="4E25ABE4" w14:textId="77777777" w:rsidR="000407B2" w:rsidRDefault="000407B2" w:rsidP="00572FA2">
      <w:pPr>
        <w:jc w:val="center"/>
        <w:rPr>
          <w:sz w:val="40"/>
          <w:u w:val="single"/>
          <w:lang w:val="es-ES"/>
        </w:rPr>
      </w:pPr>
    </w:p>
    <w:p w14:paraId="164031FB" w14:textId="77777777" w:rsidR="000407B2" w:rsidRDefault="000407B2" w:rsidP="00572FA2">
      <w:pPr>
        <w:jc w:val="center"/>
        <w:rPr>
          <w:sz w:val="40"/>
          <w:u w:val="single"/>
          <w:lang w:val="es-ES"/>
        </w:rPr>
      </w:pPr>
    </w:p>
    <w:p w14:paraId="37CA3018" w14:textId="77777777" w:rsidR="000407B2" w:rsidRDefault="000407B2" w:rsidP="00572FA2">
      <w:pPr>
        <w:jc w:val="center"/>
        <w:rPr>
          <w:sz w:val="40"/>
          <w:u w:val="single"/>
          <w:lang w:val="es-ES"/>
        </w:rPr>
      </w:pPr>
    </w:p>
    <w:p w14:paraId="62A3CE40" w14:textId="77777777" w:rsidR="000407B2" w:rsidRDefault="000407B2" w:rsidP="00572FA2">
      <w:pPr>
        <w:jc w:val="center"/>
        <w:rPr>
          <w:sz w:val="40"/>
          <w:u w:val="single"/>
          <w:lang w:val="es-ES"/>
        </w:rPr>
      </w:pPr>
    </w:p>
    <w:p w14:paraId="412C5CAB" w14:textId="77777777" w:rsidR="000407B2" w:rsidRDefault="000407B2" w:rsidP="00572FA2">
      <w:pPr>
        <w:jc w:val="center"/>
        <w:rPr>
          <w:sz w:val="40"/>
          <w:u w:val="single"/>
          <w:lang w:val="es-ES"/>
        </w:rPr>
      </w:pPr>
    </w:p>
    <w:p w14:paraId="2F6067AA" w14:textId="77777777" w:rsidR="000407B2" w:rsidRDefault="000407B2" w:rsidP="00CF7727">
      <w:pPr>
        <w:rPr>
          <w:sz w:val="40"/>
          <w:u w:val="single"/>
          <w:lang w:val="es-ES"/>
        </w:rPr>
      </w:pPr>
    </w:p>
    <w:p w14:paraId="5E3B1420" w14:textId="77777777" w:rsidR="00CF7727" w:rsidRDefault="00CF7727" w:rsidP="00CF7727">
      <w:pPr>
        <w:rPr>
          <w:sz w:val="40"/>
          <w:u w:val="single"/>
          <w:lang w:val="es-ES"/>
        </w:rPr>
      </w:pPr>
    </w:p>
    <w:p w14:paraId="2075BBD4" w14:textId="77777777" w:rsidR="000407B2" w:rsidRDefault="000407B2" w:rsidP="00572FA2">
      <w:pPr>
        <w:jc w:val="center"/>
        <w:rPr>
          <w:sz w:val="40"/>
          <w:u w:val="single"/>
          <w:lang w:val="es-ES"/>
        </w:rPr>
      </w:pPr>
    </w:p>
    <w:p w14:paraId="5FB36A0A" w14:textId="77777777" w:rsidR="000407B2" w:rsidRDefault="000407B2" w:rsidP="00572FA2">
      <w:pPr>
        <w:jc w:val="center"/>
        <w:rPr>
          <w:sz w:val="40"/>
          <w:u w:val="single"/>
          <w:lang w:val="es-ES"/>
        </w:rPr>
      </w:pPr>
    </w:p>
    <w:p w14:paraId="00F7DA0D" w14:textId="77777777" w:rsidR="000407B2" w:rsidRDefault="000407B2" w:rsidP="00572FA2">
      <w:pPr>
        <w:jc w:val="center"/>
        <w:rPr>
          <w:sz w:val="40"/>
          <w:u w:val="single"/>
          <w:lang w:val="es-ES"/>
        </w:rPr>
      </w:pPr>
    </w:p>
    <w:p w14:paraId="3F74E516" w14:textId="77777777" w:rsidR="000407B2" w:rsidRDefault="000407B2" w:rsidP="00572FA2">
      <w:pPr>
        <w:jc w:val="center"/>
        <w:rPr>
          <w:sz w:val="40"/>
          <w:u w:val="single"/>
          <w:lang w:val="es-ES"/>
        </w:rPr>
      </w:pPr>
    </w:p>
    <w:p w14:paraId="028557F6" w14:textId="77777777" w:rsidR="000407B2" w:rsidRDefault="000407B2" w:rsidP="00572FA2">
      <w:pPr>
        <w:jc w:val="center"/>
        <w:rPr>
          <w:sz w:val="40"/>
          <w:u w:val="single"/>
          <w:lang w:val="es-ES"/>
        </w:rPr>
      </w:pPr>
    </w:p>
    <w:p w14:paraId="508C2493" w14:textId="77777777" w:rsidR="000407B2" w:rsidRDefault="000407B2" w:rsidP="004C169F">
      <w:pPr>
        <w:rPr>
          <w:sz w:val="40"/>
          <w:u w:val="single"/>
          <w:lang w:val="es-ES"/>
        </w:rPr>
      </w:pPr>
    </w:p>
    <w:p w14:paraId="2B63FBB0" w14:textId="77777777" w:rsidR="004C169F" w:rsidRDefault="004C169F" w:rsidP="004C169F">
      <w:pPr>
        <w:rPr>
          <w:sz w:val="40"/>
          <w:u w:val="single"/>
          <w:lang w:val="es-ES"/>
        </w:rPr>
      </w:pPr>
    </w:p>
    <w:p w14:paraId="35BB6914" w14:textId="77777777" w:rsidR="000407B2" w:rsidRDefault="000407B2" w:rsidP="00572FA2">
      <w:pPr>
        <w:jc w:val="center"/>
        <w:rPr>
          <w:sz w:val="40"/>
          <w:u w:val="single"/>
          <w:lang w:val="es-ES"/>
        </w:rPr>
      </w:pPr>
    </w:p>
    <w:p w14:paraId="71BAEB72" w14:textId="77777777" w:rsidR="000407B2" w:rsidRDefault="000407B2" w:rsidP="00572FA2">
      <w:pPr>
        <w:jc w:val="center"/>
        <w:rPr>
          <w:sz w:val="40"/>
          <w:u w:val="single"/>
          <w:lang w:val="es-ES"/>
        </w:rPr>
      </w:pPr>
      <w:r>
        <w:rPr>
          <w:sz w:val="40"/>
          <w:u w:val="single"/>
          <w:lang w:val="es-ES"/>
        </w:rPr>
        <w:lastRenderedPageBreak/>
        <w:t xml:space="preserve">Ecografía muscular y pulmonar </w:t>
      </w:r>
    </w:p>
    <w:p w14:paraId="2AE763AF" w14:textId="77777777" w:rsidR="000407B2" w:rsidRDefault="000407B2" w:rsidP="00572FA2">
      <w:pPr>
        <w:jc w:val="center"/>
        <w:rPr>
          <w:sz w:val="40"/>
          <w:u w:val="single"/>
          <w:lang w:val="es-ES"/>
        </w:rPr>
      </w:pPr>
    </w:p>
    <w:p w14:paraId="09E80060" w14:textId="77777777" w:rsidR="000407B2" w:rsidRDefault="000407B2" w:rsidP="000407B2">
      <w:pPr>
        <w:jc w:val="both"/>
        <w:rPr>
          <w:u w:val="single"/>
          <w:lang w:val="es-ES"/>
        </w:rPr>
      </w:pPr>
      <w:r>
        <w:rPr>
          <w:u w:val="single"/>
          <w:lang w:val="es-ES"/>
        </w:rPr>
        <w:t xml:space="preserve">Descripción de la actividad </w:t>
      </w:r>
    </w:p>
    <w:p w14:paraId="24632783" w14:textId="77777777" w:rsidR="002C1C64" w:rsidRDefault="002C1C64" w:rsidP="000407B2">
      <w:pPr>
        <w:jc w:val="both"/>
        <w:rPr>
          <w:u w:val="single"/>
          <w:lang w:val="es-ES"/>
        </w:rPr>
      </w:pPr>
    </w:p>
    <w:p w14:paraId="0AEF8EC1" w14:textId="77777777" w:rsidR="002C1C64" w:rsidRDefault="002C1C64" w:rsidP="000407B2">
      <w:pPr>
        <w:jc w:val="both"/>
        <w:rPr>
          <w:lang w:val="es-ES"/>
        </w:rPr>
      </w:pPr>
      <w:r>
        <w:rPr>
          <w:lang w:val="es-ES"/>
        </w:rPr>
        <w:t>La actividad a realizar fue la utilización del ecógrafo</w:t>
      </w:r>
      <w:r w:rsidR="007C0BB1">
        <w:rPr>
          <w:lang w:val="es-ES"/>
        </w:rPr>
        <w:t xml:space="preserve"> en los diferentes modos</w:t>
      </w:r>
      <w:r>
        <w:rPr>
          <w:lang w:val="es-ES"/>
        </w:rPr>
        <w:t xml:space="preserve">, utilizando los puntos ecográficos visto en clases tanto para ecografía muscular y pulmonar. </w:t>
      </w:r>
    </w:p>
    <w:p w14:paraId="23444480" w14:textId="77777777" w:rsidR="002C1C64" w:rsidRDefault="002C1C64" w:rsidP="000407B2">
      <w:pPr>
        <w:jc w:val="both"/>
        <w:rPr>
          <w:lang w:val="es-ES"/>
        </w:rPr>
      </w:pPr>
      <w:r>
        <w:rPr>
          <w:lang w:val="es-ES"/>
        </w:rPr>
        <w:t xml:space="preserve">Para ellos se utilizó a un compañero de modelo para ver la ecografía normal en los siguientes puntos: </w:t>
      </w:r>
    </w:p>
    <w:p w14:paraId="0D04B9CB" w14:textId="77777777" w:rsidR="00D6380D" w:rsidRDefault="00D6380D" w:rsidP="000407B2">
      <w:pPr>
        <w:jc w:val="both"/>
        <w:rPr>
          <w:lang w:val="es-ES"/>
        </w:rPr>
      </w:pPr>
      <w:r>
        <w:rPr>
          <w:noProof/>
        </w:rPr>
        <w:drawing>
          <wp:anchor distT="0" distB="0" distL="114300" distR="114300" simplePos="0" relativeHeight="251660288" behindDoc="0" locked="0" layoutInCell="1" allowOverlap="1" wp14:anchorId="0A2269B7" wp14:editId="653E4B8C">
            <wp:simplePos x="0" y="0"/>
            <wp:positionH relativeFrom="column">
              <wp:posOffset>2514600</wp:posOffset>
            </wp:positionH>
            <wp:positionV relativeFrom="paragraph">
              <wp:posOffset>26035</wp:posOffset>
            </wp:positionV>
            <wp:extent cx="2972435" cy="1781810"/>
            <wp:effectExtent l="0" t="0" r="0" b="0"/>
            <wp:wrapTight wrapText="bothSides">
              <wp:wrapPolygon edited="0">
                <wp:start x="0" y="0"/>
                <wp:lineTo x="0" y="21246"/>
                <wp:lineTo x="21411" y="21246"/>
                <wp:lineTo x="21411" y="0"/>
                <wp:lineTo x="0" y="0"/>
              </wp:wrapPolygon>
            </wp:wrapTight>
            <wp:docPr id="5" name="Imagen 5" descr="/Users/kattivalenzuelacontreras/Desktop/Captura de pantalla 2018-01-02 a la(s) 12.0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kattivalenzuelacontreras/Desktop/Captura de pantalla 2018-01-02 a la(s) 12.05.5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2435" cy="1781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86BAE" w14:textId="77777777" w:rsidR="00D6380D" w:rsidRDefault="00D6380D" w:rsidP="000407B2">
      <w:pPr>
        <w:jc w:val="both"/>
        <w:rPr>
          <w:lang w:val="es-ES"/>
        </w:rPr>
      </w:pPr>
      <w:r>
        <w:rPr>
          <w:lang w:val="es-ES"/>
        </w:rPr>
        <w:t>ANTERIOR SUPERIOR (AS)</w:t>
      </w:r>
    </w:p>
    <w:p w14:paraId="202797E7" w14:textId="77777777" w:rsidR="00D6380D" w:rsidRDefault="00D6380D" w:rsidP="000407B2">
      <w:pPr>
        <w:jc w:val="both"/>
        <w:rPr>
          <w:lang w:val="es-ES"/>
        </w:rPr>
      </w:pPr>
      <w:r>
        <w:rPr>
          <w:lang w:val="es-ES"/>
        </w:rPr>
        <w:t xml:space="preserve">ANTERIOR INFERIOR (AI) </w:t>
      </w:r>
    </w:p>
    <w:p w14:paraId="29FB3A68" w14:textId="77777777" w:rsidR="00D6380D" w:rsidRDefault="00D6380D" w:rsidP="000407B2">
      <w:pPr>
        <w:jc w:val="both"/>
        <w:rPr>
          <w:lang w:val="es-ES"/>
        </w:rPr>
      </w:pPr>
      <w:r>
        <w:rPr>
          <w:lang w:val="es-ES"/>
        </w:rPr>
        <w:t>LATERAL SUPERIOR (LS)</w:t>
      </w:r>
    </w:p>
    <w:p w14:paraId="25FC782E" w14:textId="77777777" w:rsidR="00D6380D" w:rsidRDefault="00D6380D" w:rsidP="000407B2">
      <w:pPr>
        <w:jc w:val="both"/>
        <w:rPr>
          <w:lang w:val="es-ES"/>
        </w:rPr>
      </w:pPr>
      <w:r>
        <w:rPr>
          <w:lang w:val="es-ES"/>
        </w:rPr>
        <w:t>LATERAL INFERIOR (LI)</w:t>
      </w:r>
    </w:p>
    <w:p w14:paraId="619B52BA" w14:textId="77777777" w:rsidR="00D6380D" w:rsidRDefault="00D6380D" w:rsidP="000407B2">
      <w:pPr>
        <w:jc w:val="both"/>
        <w:rPr>
          <w:lang w:val="es-ES"/>
        </w:rPr>
      </w:pPr>
    </w:p>
    <w:p w14:paraId="1EC1977E" w14:textId="77777777" w:rsidR="00D6380D" w:rsidRDefault="00D6380D" w:rsidP="000407B2">
      <w:pPr>
        <w:jc w:val="both"/>
        <w:rPr>
          <w:lang w:val="es-ES"/>
        </w:rPr>
      </w:pPr>
    </w:p>
    <w:p w14:paraId="03DD8229" w14:textId="77777777" w:rsidR="00D6380D" w:rsidRDefault="00D6380D" w:rsidP="000407B2">
      <w:pPr>
        <w:jc w:val="both"/>
        <w:rPr>
          <w:lang w:val="es-ES"/>
        </w:rPr>
      </w:pPr>
    </w:p>
    <w:p w14:paraId="63D71A03" w14:textId="77777777" w:rsidR="00D6380D" w:rsidRDefault="00D6380D" w:rsidP="000407B2">
      <w:pPr>
        <w:jc w:val="both"/>
        <w:rPr>
          <w:lang w:val="es-ES"/>
        </w:rPr>
      </w:pPr>
    </w:p>
    <w:p w14:paraId="4E0DCAFE" w14:textId="77777777" w:rsidR="00D6380D" w:rsidRDefault="00D6380D" w:rsidP="000407B2">
      <w:pPr>
        <w:jc w:val="both"/>
        <w:rPr>
          <w:lang w:val="es-ES"/>
        </w:rPr>
      </w:pPr>
    </w:p>
    <w:p w14:paraId="02314D51" w14:textId="77777777" w:rsidR="00D6380D" w:rsidRDefault="00D6380D" w:rsidP="000407B2">
      <w:pPr>
        <w:jc w:val="both"/>
        <w:rPr>
          <w:lang w:val="es-ES"/>
        </w:rPr>
      </w:pPr>
    </w:p>
    <w:p w14:paraId="386FC423" w14:textId="77777777" w:rsidR="00D6380D" w:rsidRDefault="00D6380D" w:rsidP="000407B2">
      <w:pPr>
        <w:jc w:val="both"/>
        <w:rPr>
          <w:lang w:val="es-ES"/>
        </w:rPr>
      </w:pPr>
    </w:p>
    <w:p w14:paraId="32C456E6" w14:textId="77777777" w:rsidR="00D6380D" w:rsidRDefault="00D6380D" w:rsidP="000407B2">
      <w:pPr>
        <w:jc w:val="both"/>
        <w:rPr>
          <w:lang w:val="es-ES"/>
        </w:rPr>
      </w:pPr>
      <w:r>
        <w:rPr>
          <w:lang w:val="es-ES"/>
        </w:rPr>
        <w:t xml:space="preserve">La actividad realizada en la ecografía muscular, fue la utilización del ecógrafo para la evaluación muscular del musculo cuádriceps y tibial anterior. </w:t>
      </w:r>
    </w:p>
    <w:p w14:paraId="31467A6A" w14:textId="77777777" w:rsidR="00D6380D" w:rsidRDefault="004C169F" w:rsidP="000407B2">
      <w:pPr>
        <w:jc w:val="both"/>
        <w:rPr>
          <w:lang w:val="es-ES"/>
        </w:rPr>
      </w:pPr>
      <w:r>
        <w:rPr>
          <w:noProof/>
        </w:rPr>
        <w:drawing>
          <wp:anchor distT="0" distB="0" distL="114300" distR="114300" simplePos="0" relativeHeight="251661312" behindDoc="0" locked="0" layoutInCell="1" allowOverlap="1" wp14:anchorId="2A705CC1" wp14:editId="33A31F72">
            <wp:simplePos x="0" y="0"/>
            <wp:positionH relativeFrom="column">
              <wp:posOffset>2965450</wp:posOffset>
            </wp:positionH>
            <wp:positionV relativeFrom="paragraph">
              <wp:posOffset>169545</wp:posOffset>
            </wp:positionV>
            <wp:extent cx="2966085" cy="1463040"/>
            <wp:effectExtent l="0" t="0" r="5715" b="10160"/>
            <wp:wrapTight wrapText="bothSides">
              <wp:wrapPolygon edited="0">
                <wp:start x="0" y="0"/>
                <wp:lineTo x="0" y="21375"/>
                <wp:lineTo x="21457" y="21375"/>
                <wp:lineTo x="21457" y="0"/>
                <wp:lineTo x="0" y="0"/>
              </wp:wrapPolygon>
            </wp:wrapTight>
            <wp:docPr id="6" name="Imagen 6" descr="/Users/kattivalenzuelacontreras/Desktop/ecograf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kattivalenzuelacontreras/Desktop/ecografia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6085"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30B92" w14:textId="77777777" w:rsidR="00D6380D" w:rsidRDefault="004C169F" w:rsidP="000407B2">
      <w:pPr>
        <w:jc w:val="both"/>
        <w:rPr>
          <w:lang w:val="es-ES"/>
        </w:rPr>
      </w:pPr>
      <w:r>
        <w:rPr>
          <w:lang w:val="es-ES"/>
        </w:rPr>
        <w:t>Señalando las posiciones y puntos claves para la evaluación de cada musculo, que se describirá más adelante</w:t>
      </w:r>
      <w:r w:rsidR="00E84300">
        <w:rPr>
          <w:lang w:val="es-ES"/>
        </w:rPr>
        <w:t xml:space="preserve"> y el tipo de sonda a utilizar para este tipo de tejido (lineal para tejido más superficial</w:t>
      </w:r>
      <w:r w:rsidR="003242D2">
        <w:rPr>
          <w:lang w:val="es-ES"/>
        </w:rPr>
        <w:t xml:space="preserve"> 6 a 15 MHZ)</w:t>
      </w:r>
      <w:r w:rsidR="00E84300">
        <w:rPr>
          <w:lang w:val="es-ES"/>
        </w:rPr>
        <w:t>.</w:t>
      </w:r>
      <w:r>
        <w:rPr>
          <w:lang w:val="es-ES"/>
        </w:rPr>
        <w:t xml:space="preserve"> </w:t>
      </w:r>
    </w:p>
    <w:p w14:paraId="766FE2C9" w14:textId="77777777" w:rsidR="004C169F" w:rsidRDefault="004C169F" w:rsidP="000407B2">
      <w:pPr>
        <w:jc w:val="both"/>
        <w:rPr>
          <w:lang w:val="es-ES"/>
        </w:rPr>
      </w:pPr>
    </w:p>
    <w:p w14:paraId="3D5C37E0" w14:textId="77777777" w:rsidR="004C169F" w:rsidRPr="004C169F" w:rsidRDefault="00E84300" w:rsidP="000407B2">
      <w:pPr>
        <w:jc w:val="both"/>
        <w:rPr>
          <w:lang w:val="es-ES"/>
        </w:rPr>
      </w:pPr>
      <w:r>
        <w:rPr>
          <w:noProof/>
        </w:rPr>
        <mc:AlternateContent>
          <mc:Choice Requires="wps">
            <w:drawing>
              <wp:anchor distT="0" distB="0" distL="114300" distR="114300" simplePos="0" relativeHeight="251663360" behindDoc="0" locked="0" layoutInCell="1" allowOverlap="1" wp14:anchorId="1150B5E1" wp14:editId="605E2CD0">
                <wp:simplePos x="0" y="0"/>
                <wp:positionH relativeFrom="column">
                  <wp:posOffset>1486535</wp:posOffset>
                </wp:positionH>
                <wp:positionV relativeFrom="paragraph">
                  <wp:posOffset>120650</wp:posOffset>
                </wp:positionV>
                <wp:extent cx="571500" cy="0"/>
                <wp:effectExtent l="0" t="76200" r="38100" b="101600"/>
                <wp:wrapNone/>
                <wp:docPr id="8" name="Conector recto de flecha 8"/>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28ABB07E" id="_x0000_t32" coordsize="21600,21600" o:spt="32" o:oned="t" path="m0,0l21600,21600e" filled="f">
                <v:path arrowok="t" fillok="f" o:connecttype="none"/>
                <o:lock v:ext="edit" shapetype="t"/>
              </v:shapetype>
              <v:shape id="Conector recto de flecha 8" o:spid="_x0000_s1026" type="#_x0000_t32" style="position:absolute;margin-left:117.05pt;margin-top:9.5pt;width:4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" strokecolor="black [3200]" strokeweight="1.5pt">
                <v:stroke endarrow="block" joinstyle="miter"/>
              </v:shape>
            </w:pict>
          </mc:Fallback>
        </mc:AlternateContent>
      </w:r>
      <w:r w:rsidR="004C169F" w:rsidRPr="004C169F">
        <w:rPr>
          <w:lang w:val="es-ES"/>
        </w:rPr>
        <w:t xml:space="preserve">Musculo cuádriceps </w:t>
      </w:r>
      <w:r w:rsidR="004C169F">
        <w:rPr>
          <w:lang w:val="es-ES"/>
        </w:rPr>
        <w:t xml:space="preserve">  </w:t>
      </w:r>
    </w:p>
    <w:p w14:paraId="15D853C9" w14:textId="77777777" w:rsidR="004C169F" w:rsidRDefault="004C169F" w:rsidP="000407B2">
      <w:pPr>
        <w:jc w:val="both"/>
        <w:rPr>
          <w:u w:val="single"/>
          <w:lang w:val="es-ES"/>
        </w:rPr>
      </w:pPr>
    </w:p>
    <w:p w14:paraId="2712FD78" w14:textId="77777777" w:rsidR="004C169F" w:rsidRDefault="004C169F" w:rsidP="000407B2">
      <w:pPr>
        <w:jc w:val="both"/>
        <w:rPr>
          <w:u w:val="single"/>
          <w:lang w:val="es-ES"/>
        </w:rPr>
      </w:pPr>
    </w:p>
    <w:p w14:paraId="1E92A7F5" w14:textId="77777777" w:rsidR="004C169F" w:rsidRDefault="004C169F" w:rsidP="000407B2">
      <w:pPr>
        <w:jc w:val="both"/>
        <w:rPr>
          <w:u w:val="single"/>
          <w:lang w:val="es-ES"/>
        </w:rPr>
      </w:pPr>
      <w:r>
        <w:rPr>
          <w:noProof/>
          <w:u w:val="single"/>
        </w:rPr>
        <w:drawing>
          <wp:anchor distT="0" distB="0" distL="114300" distR="114300" simplePos="0" relativeHeight="251662336" behindDoc="0" locked="0" layoutInCell="1" allowOverlap="1" wp14:anchorId="44DE7348" wp14:editId="24F976D6">
            <wp:simplePos x="0" y="0"/>
            <wp:positionH relativeFrom="column">
              <wp:posOffset>-111760</wp:posOffset>
            </wp:positionH>
            <wp:positionV relativeFrom="paragraph">
              <wp:posOffset>177800</wp:posOffset>
            </wp:positionV>
            <wp:extent cx="3085465" cy="1322070"/>
            <wp:effectExtent l="0" t="0" r="0" b="0"/>
            <wp:wrapTight wrapText="bothSides">
              <wp:wrapPolygon edited="0">
                <wp:start x="0" y="0"/>
                <wp:lineTo x="0" y="21164"/>
                <wp:lineTo x="21338" y="21164"/>
                <wp:lineTo x="21338" y="0"/>
                <wp:lineTo x="0" y="0"/>
              </wp:wrapPolygon>
            </wp:wrapTight>
            <wp:docPr id="7" name="Imagen 7" descr="/Users/kattivalenzuelacontreras/Desktop/ecografia-musculoesqueletica-en-gandia-juanjo-grego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kattivalenzuelacontreras/Desktop/ecografia-musculoesqueletica-en-gandia-juanjo-gregori-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546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220CA" w14:textId="77777777" w:rsidR="004C169F" w:rsidRDefault="004C169F" w:rsidP="000407B2">
      <w:pPr>
        <w:jc w:val="both"/>
        <w:rPr>
          <w:u w:val="single"/>
          <w:lang w:val="es-ES"/>
        </w:rPr>
      </w:pPr>
    </w:p>
    <w:p w14:paraId="32F0EDD4" w14:textId="77777777" w:rsidR="004C169F" w:rsidRDefault="004C169F" w:rsidP="000407B2">
      <w:pPr>
        <w:jc w:val="both"/>
        <w:rPr>
          <w:u w:val="single"/>
          <w:lang w:val="es-ES"/>
        </w:rPr>
      </w:pPr>
    </w:p>
    <w:p w14:paraId="5FE0AF03" w14:textId="77777777" w:rsidR="004C169F" w:rsidRPr="004C169F" w:rsidRDefault="00E84300" w:rsidP="000407B2">
      <w:pPr>
        <w:jc w:val="both"/>
        <w:rPr>
          <w:lang w:val="es-ES"/>
        </w:rPr>
      </w:pPr>
      <w:r>
        <w:rPr>
          <w:noProof/>
        </w:rPr>
        <mc:AlternateContent>
          <mc:Choice Requires="wps">
            <w:drawing>
              <wp:anchor distT="0" distB="0" distL="114300" distR="114300" simplePos="0" relativeHeight="251664384" behindDoc="0" locked="0" layoutInCell="1" allowOverlap="1" wp14:anchorId="0C3A61D2" wp14:editId="36C75D4D">
                <wp:simplePos x="0" y="0"/>
                <wp:positionH relativeFrom="column">
                  <wp:posOffset>3201035</wp:posOffset>
                </wp:positionH>
                <wp:positionV relativeFrom="paragraph">
                  <wp:posOffset>75565</wp:posOffset>
                </wp:positionV>
                <wp:extent cx="457200" cy="0"/>
                <wp:effectExtent l="25400" t="76200" r="0" b="101600"/>
                <wp:wrapNone/>
                <wp:docPr id="9" name="Conector recto de flecha 9"/>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76E0673" id="Conector recto de flecha 9" o:spid="_x0000_s1026" type="#_x0000_t32" style="position:absolute;margin-left:252.05pt;margin-top:5.95pt;width:36pt;height:0;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" strokecolor="black [3200]" strokeweight="1.5pt">
                <v:stroke endarrow="block" joinstyle="miter"/>
              </v:shape>
            </w:pict>
          </mc:Fallback>
        </mc:AlternateContent>
      </w:r>
      <w:r w:rsidR="004C169F" w:rsidRPr="004C169F">
        <w:rPr>
          <w:lang w:val="es-ES"/>
        </w:rPr>
        <w:t xml:space="preserve">           </w:t>
      </w:r>
      <w:r w:rsidR="004C169F">
        <w:rPr>
          <w:lang w:val="es-ES"/>
        </w:rPr>
        <w:t xml:space="preserve">        </w:t>
      </w:r>
      <w:r>
        <w:rPr>
          <w:lang w:val="es-ES"/>
        </w:rPr>
        <w:t xml:space="preserve">      </w:t>
      </w:r>
      <w:r w:rsidR="004C169F" w:rsidRPr="004C169F">
        <w:rPr>
          <w:lang w:val="es-ES"/>
        </w:rPr>
        <w:t>Muscu</w:t>
      </w:r>
      <w:r w:rsidR="004C169F">
        <w:rPr>
          <w:lang w:val="es-ES"/>
        </w:rPr>
        <w:t xml:space="preserve">lo tibial anterior </w:t>
      </w:r>
    </w:p>
    <w:p w14:paraId="49A6ED7E" w14:textId="77777777" w:rsidR="004C169F" w:rsidRDefault="004C169F" w:rsidP="000407B2">
      <w:pPr>
        <w:jc w:val="both"/>
        <w:rPr>
          <w:u w:val="single"/>
          <w:lang w:val="es-ES"/>
        </w:rPr>
      </w:pPr>
    </w:p>
    <w:p w14:paraId="23F1C7BA" w14:textId="77777777" w:rsidR="004C169F" w:rsidRDefault="004C169F" w:rsidP="000407B2">
      <w:pPr>
        <w:jc w:val="both"/>
        <w:rPr>
          <w:u w:val="single"/>
          <w:lang w:val="es-ES"/>
        </w:rPr>
      </w:pPr>
    </w:p>
    <w:p w14:paraId="0D87F2F4" w14:textId="77777777" w:rsidR="004C169F" w:rsidRDefault="004C169F" w:rsidP="000407B2">
      <w:pPr>
        <w:jc w:val="both"/>
        <w:rPr>
          <w:u w:val="single"/>
          <w:lang w:val="es-ES"/>
        </w:rPr>
      </w:pPr>
    </w:p>
    <w:p w14:paraId="33803FF3" w14:textId="77777777" w:rsidR="004C169F" w:rsidRDefault="004C169F" w:rsidP="000407B2">
      <w:pPr>
        <w:jc w:val="both"/>
        <w:rPr>
          <w:u w:val="single"/>
          <w:lang w:val="es-ES"/>
        </w:rPr>
      </w:pPr>
    </w:p>
    <w:p w14:paraId="5A2227CA" w14:textId="77777777" w:rsidR="004C169F" w:rsidRDefault="004C169F" w:rsidP="000407B2">
      <w:pPr>
        <w:jc w:val="both"/>
        <w:rPr>
          <w:u w:val="single"/>
          <w:lang w:val="es-ES"/>
        </w:rPr>
      </w:pPr>
    </w:p>
    <w:p w14:paraId="6B5D5A67" w14:textId="77777777" w:rsidR="004C169F" w:rsidRDefault="004C169F" w:rsidP="000407B2">
      <w:pPr>
        <w:jc w:val="both"/>
        <w:rPr>
          <w:u w:val="single"/>
          <w:lang w:val="es-ES"/>
        </w:rPr>
      </w:pPr>
    </w:p>
    <w:p w14:paraId="77622271" w14:textId="77777777" w:rsidR="004C169F" w:rsidRDefault="004C169F" w:rsidP="000407B2">
      <w:pPr>
        <w:jc w:val="both"/>
        <w:rPr>
          <w:u w:val="single"/>
          <w:lang w:val="es-ES"/>
        </w:rPr>
      </w:pPr>
    </w:p>
    <w:p w14:paraId="0AD0412A" w14:textId="77777777" w:rsidR="004C169F" w:rsidRDefault="004C169F" w:rsidP="000407B2">
      <w:pPr>
        <w:jc w:val="both"/>
        <w:rPr>
          <w:u w:val="single"/>
          <w:lang w:val="es-ES"/>
        </w:rPr>
      </w:pPr>
    </w:p>
    <w:p w14:paraId="7260A253" w14:textId="77777777" w:rsidR="004C169F" w:rsidRDefault="004C169F" w:rsidP="000407B2">
      <w:pPr>
        <w:jc w:val="both"/>
        <w:rPr>
          <w:u w:val="single"/>
          <w:lang w:val="es-ES"/>
        </w:rPr>
      </w:pPr>
    </w:p>
    <w:p w14:paraId="00404198" w14:textId="77777777" w:rsidR="00D6380D" w:rsidRPr="00D6380D" w:rsidRDefault="00D6380D" w:rsidP="000407B2">
      <w:pPr>
        <w:jc w:val="both"/>
        <w:rPr>
          <w:u w:val="single"/>
          <w:lang w:val="es-ES"/>
        </w:rPr>
      </w:pPr>
      <w:r w:rsidRPr="00D6380D">
        <w:rPr>
          <w:u w:val="single"/>
          <w:lang w:val="es-ES"/>
        </w:rPr>
        <w:lastRenderedPageBreak/>
        <w:t xml:space="preserve">Actividades específicas tratadas </w:t>
      </w:r>
    </w:p>
    <w:p w14:paraId="3C210603" w14:textId="77777777" w:rsidR="00D6380D" w:rsidRDefault="00D6380D" w:rsidP="000407B2">
      <w:pPr>
        <w:jc w:val="both"/>
        <w:rPr>
          <w:lang w:val="es-ES"/>
        </w:rPr>
      </w:pPr>
    </w:p>
    <w:p w14:paraId="59F077DB" w14:textId="77777777" w:rsidR="004C169F" w:rsidRDefault="00D6380D" w:rsidP="000407B2">
      <w:pPr>
        <w:jc w:val="both"/>
        <w:rPr>
          <w:lang w:val="es-ES"/>
        </w:rPr>
      </w:pPr>
      <w:r>
        <w:rPr>
          <w:lang w:val="es-ES"/>
        </w:rPr>
        <w:t xml:space="preserve">Identificación de las imágenes ecográficas normales </w:t>
      </w:r>
      <w:r w:rsidR="00E84300">
        <w:rPr>
          <w:lang w:val="es-ES"/>
        </w:rPr>
        <w:t xml:space="preserve">tales como: </w:t>
      </w:r>
    </w:p>
    <w:p w14:paraId="793301D1" w14:textId="77777777" w:rsidR="00E84300" w:rsidRDefault="00E84300" w:rsidP="000407B2">
      <w:pPr>
        <w:jc w:val="both"/>
        <w:rPr>
          <w:lang w:val="es-ES"/>
        </w:rPr>
      </w:pPr>
      <w:r>
        <w:rPr>
          <w:lang w:val="es-ES"/>
        </w:rPr>
        <w:t>El signo del murciélago en las zonas AS, AI y LS</w:t>
      </w:r>
      <w:r w:rsidR="003242D2">
        <w:rPr>
          <w:lang w:val="es-ES"/>
        </w:rPr>
        <w:t xml:space="preserve">. </w:t>
      </w:r>
    </w:p>
    <w:p w14:paraId="34D9B965" w14:textId="77777777" w:rsidR="00A35561" w:rsidRDefault="00A35561" w:rsidP="000407B2">
      <w:pPr>
        <w:jc w:val="both"/>
        <w:rPr>
          <w:lang w:val="es-ES"/>
        </w:rPr>
      </w:pPr>
    </w:p>
    <w:p w14:paraId="1FAA24F2" w14:textId="77777777" w:rsidR="00E84300" w:rsidRDefault="00E06F3F" w:rsidP="000407B2">
      <w:pPr>
        <w:jc w:val="both"/>
        <w:rPr>
          <w:lang w:val="es-ES"/>
        </w:rPr>
      </w:pPr>
      <w:r>
        <w:rPr>
          <w:noProof/>
        </w:rPr>
        <w:drawing>
          <wp:anchor distT="0" distB="0" distL="114300" distR="114300" simplePos="0" relativeHeight="251665408" behindDoc="0" locked="0" layoutInCell="1" allowOverlap="1" wp14:anchorId="5D0B0FEA" wp14:editId="0C6E5E00">
            <wp:simplePos x="0" y="0"/>
            <wp:positionH relativeFrom="column">
              <wp:posOffset>-635</wp:posOffset>
            </wp:positionH>
            <wp:positionV relativeFrom="paragraph">
              <wp:posOffset>41275</wp:posOffset>
            </wp:positionV>
            <wp:extent cx="2972435" cy="1819275"/>
            <wp:effectExtent l="0" t="0" r="0" b="9525"/>
            <wp:wrapTight wrapText="bothSides">
              <wp:wrapPolygon edited="0">
                <wp:start x="0" y="0"/>
                <wp:lineTo x="0" y="21412"/>
                <wp:lineTo x="21411" y="21412"/>
                <wp:lineTo x="21411" y="0"/>
                <wp:lineTo x="0" y="0"/>
              </wp:wrapPolygon>
            </wp:wrapTight>
            <wp:docPr id="10" name="Imagen 10" descr="/Users/kattivalenzuelacontreras/Desktop/Captura de pantalla 2018-01-02 a la(s) 12.3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kattivalenzuelacontreras/Desktop/Captura de pantalla 2018-01-02 a la(s) 12.32.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243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33A2E93D" wp14:editId="0BDA9ECF">
                <wp:simplePos x="0" y="0"/>
                <wp:positionH relativeFrom="column">
                  <wp:posOffset>1713865</wp:posOffset>
                </wp:positionH>
                <wp:positionV relativeFrom="paragraph">
                  <wp:posOffset>958215</wp:posOffset>
                </wp:positionV>
                <wp:extent cx="1029335" cy="802640"/>
                <wp:effectExtent l="50800" t="50800" r="37465" b="35560"/>
                <wp:wrapNone/>
                <wp:docPr id="11" name="Conector recto de flecha 11"/>
                <wp:cNvGraphicFramePr/>
                <a:graphic xmlns:a="http://schemas.openxmlformats.org/drawingml/2006/main">
                  <a:graphicData uri="http://schemas.microsoft.com/office/word/2010/wordprocessingShape">
                    <wps:wsp>
                      <wps:cNvCnPr/>
                      <wps:spPr>
                        <a:xfrm flipH="1" flipV="1">
                          <a:off x="0" y="0"/>
                          <a:ext cx="1029335" cy="80264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B3123D" id="Conector recto de flecha 11" o:spid="_x0000_s1026" type="#_x0000_t32" style="position:absolute;margin-left:134.95pt;margin-top:75.45pt;width:81.05pt;height:63.2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" strokecolor="#ed7d31 [3205]" strokeweight="1.5pt">
                <v:stroke endarrow="block" joinstyle="miter"/>
              </v:shape>
            </w:pict>
          </mc:Fallback>
        </mc:AlternateContent>
      </w:r>
      <w:r w:rsidR="003242D2">
        <w:rPr>
          <w:lang w:val="es-ES"/>
        </w:rPr>
        <w:t xml:space="preserve"> Para la cual </w:t>
      </w:r>
      <w:r>
        <w:rPr>
          <w:lang w:val="es-ES"/>
        </w:rPr>
        <w:t>utilizamos</w:t>
      </w:r>
      <w:r w:rsidR="003242D2">
        <w:rPr>
          <w:lang w:val="es-ES"/>
        </w:rPr>
        <w:t xml:space="preserve"> sondas de tipo</w:t>
      </w:r>
      <w:r>
        <w:rPr>
          <w:lang w:val="es-ES"/>
        </w:rPr>
        <w:t xml:space="preserve"> lineal de 6 a 15 mhz que permite ver estructuras superficiales en modo B. Para la visualización de este signo es necesario situar el ecógrafo entra dos costillas dejando en el centro los músculos intercostales y la pleura. </w:t>
      </w:r>
    </w:p>
    <w:p w14:paraId="5D5815CE" w14:textId="77777777" w:rsidR="00E06F3F" w:rsidRDefault="00E06F3F" w:rsidP="000407B2">
      <w:pPr>
        <w:jc w:val="both"/>
        <w:rPr>
          <w:lang w:val="es-ES"/>
        </w:rPr>
      </w:pPr>
      <w:r>
        <w:rPr>
          <w:lang w:val="es-ES"/>
        </w:rPr>
        <w:t xml:space="preserve">Siendo la línea más hiperecogenica está (señalada con flecha naranja). </w:t>
      </w:r>
    </w:p>
    <w:p w14:paraId="17495B07" w14:textId="77777777" w:rsidR="002A1585" w:rsidRDefault="002A1585" w:rsidP="000407B2">
      <w:pPr>
        <w:jc w:val="both"/>
        <w:rPr>
          <w:lang w:val="es-ES"/>
        </w:rPr>
      </w:pPr>
    </w:p>
    <w:p w14:paraId="7435D130" w14:textId="77777777" w:rsidR="00E06F3F" w:rsidRDefault="00E06F3F" w:rsidP="000407B2">
      <w:pPr>
        <w:jc w:val="both"/>
        <w:rPr>
          <w:lang w:val="es-ES"/>
        </w:rPr>
      </w:pPr>
    </w:p>
    <w:p w14:paraId="4FA720BD" w14:textId="77777777" w:rsidR="00E84300" w:rsidRDefault="00E84300" w:rsidP="000407B2">
      <w:pPr>
        <w:jc w:val="both"/>
        <w:rPr>
          <w:lang w:val="es-ES"/>
        </w:rPr>
      </w:pPr>
      <w:r>
        <w:rPr>
          <w:lang w:val="es-ES"/>
        </w:rPr>
        <w:t xml:space="preserve">El deslizamiento pleural en las zonas AS y AI </w:t>
      </w:r>
    </w:p>
    <w:p w14:paraId="599FC7B4" w14:textId="77777777" w:rsidR="00A35561" w:rsidRDefault="00A35561" w:rsidP="00E06F3F">
      <w:pPr>
        <w:jc w:val="both"/>
        <w:rPr>
          <w:lang w:val="es-ES"/>
        </w:rPr>
      </w:pPr>
    </w:p>
    <w:p w14:paraId="61BD2472" w14:textId="77777777" w:rsidR="002A1585" w:rsidRDefault="00E06F3F" w:rsidP="00E06F3F">
      <w:pPr>
        <w:jc w:val="both"/>
        <w:rPr>
          <w:lang w:val="es-ES"/>
        </w:rPr>
      </w:pPr>
      <w:r>
        <w:rPr>
          <w:lang w:val="es-ES"/>
        </w:rPr>
        <w:t xml:space="preserve">Este se puede visualizar en la imagen anterior donde se produce un pequeño deslizamiento que muestra la pleura visceral y parietal siendo este un fenómeno normal, utilizado para descartar neumotórax.  Donde también se puede utilizar el modo m, para la confirmación de neumotórax cuando se </w:t>
      </w:r>
      <w:r w:rsidR="002A1585">
        <w:rPr>
          <w:lang w:val="es-ES"/>
        </w:rPr>
        <w:t xml:space="preserve">pierde el deslizamiento pleural.  </w:t>
      </w:r>
    </w:p>
    <w:p w14:paraId="302C245F" w14:textId="77777777" w:rsidR="002A1585" w:rsidRDefault="002A1585" w:rsidP="000407B2">
      <w:pPr>
        <w:jc w:val="both"/>
        <w:rPr>
          <w:lang w:val="es-ES"/>
        </w:rPr>
      </w:pPr>
      <w:r>
        <w:rPr>
          <w:noProof/>
        </w:rPr>
        <w:drawing>
          <wp:anchor distT="0" distB="0" distL="114300" distR="114300" simplePos="0" relativeHeight="251667456" behindDoc="0" locked="0" layoutInCell="1" allowOverlap="1" wp14:anchorId="0695A120" wp14:editId="355305D8">
            <wp:simplePos x="0" y="0"/>
            <wp:positionH relativeFrom="column">
              <wp:posOffset>1270</wp:posOffset>
            </wp:positionH>
            <wp:positionV relativeFrom="paragraph">
              <wp:posOffset>384810</wp:posOffset>
            </wp:positionV>
            <wp:extent cx="5600700" cy="2527300"/>
            <wp:effectExtent l="0" t="0" r="12700" b="12700"/>
            <wp:wrapTight wrapText="bothSides">
              <wp:wrapPolygon edited="0">
                <wp:start x="0" y="0"/>
                <wp:lineTo x="0" y="21491"/>
                <wp:lineTo x="21551" y="21491"/>
                <wp:lineTo x="21551" y="0"/>
                <wp:lineTo x="0" y="0"/>
              </wp:wrapPolygon>
            </wp:wrapTight>
            <wp:docPr id="12" name="Imagen 12" descr="/Users/kattivalenzuelacontreras/Desktop/Captura de pantalla 2018-01-02 a la(s) 12.4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kattivalenzuelacontreras/Desktop/Captura de pantalla 2018-01-02 a la(s) 12.47.3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25273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 xml:space="preserve">En la siguiente imagen podemos visualizar en modo m el signo de playa para un pulmonar normal, el cual se pierde en la presencia de neumotórax </w:t>
      </w:r>
    </w:p>
    <w:p w14:paraId="287C2D20" w14:textId="77777777" w:rsidR="00A35561" w:rsidRDefault="00A35561" w:rsidP="000407B2">
      <w:pPr>
        <w:jc w:val="both"/>
        <w:rPr>
          <w:lang w:val="es-ES"/>
        </w:rPr>
      </w:pPr>
    </w:p>
    <w:p w14:paraId="3EDBEB95" w14:textId="77777777" w:rsidR="00A35561" w:rsidRDefault="00A35561" w:rsidP="000407B2">
      <w:pPr>
        <w:jc w:val="both"/>
        <w:rPr>
          <w:lang w:val="es-ES"/>
        </w:rPr>
      </w:pPr>
    </w:p>
    <w:p w14:paraId="02F16005" w14:textId="77777777" w:rsidR="00C449D5" w:rsidRDefault="00C449D5" w:rsidP="000407B2">
      <w:pPr>
        <w:jc w:val="both"/>
        <w:rPr>
          <w:lang w:val="es-ES"/>
        </w:rPr>
      </w:pPr>
    </w:p>
    <w:p w14:paraId="00FD58B1" w14:textId="77777777" w:rsidR="00C449D5" w:rsidRDefault="00C449D5" w:rsidP="000407B2">
      <w:pPr>
        <w:jc w:val="both"/>
        <w:rPr>
          <w:lang w:val="es-ES"/>
        </w:rPr>
      </w:pPr>
    </w:p>
    <w:p w14:paraId="12402C9D" w14:textId="77777777" w:rsidR="00C449D5" w:rsidRDefault="00C449D5" w:rsidP="000407B2">
      <w:pPr>
        <w:jc w:val="both"/>
        <w:rPr>
          <w:lang w:val="es-ES"/>
        </w:rPr>
      </w:pPr>
    </w:p>
    <w:p w14:paraId="15E98D7F" w14:textId="77777777" w:rsidR="002A1585" w:rsidRDefault="002A1585" w:rsidP="000407B2">
      <w:pPr>
        <w:jc w:val="both"/>
        <w:rPr>
          <w:lang w:val="es-ES"/>
        </w:rPr>
      </w:pPr>
    </w:p>
    <w:p w14:paraId="3BE5F6DC" w14:textId="77777777" w:rsidR="002A1585" w:rsidRDefault="002A1585" w:rsidP="000407B2">
      <w:pPr>
        <w:jc w:val="both"/>
        <w:rPr>
          <w:lang w:val="es-ES"/>
        </w:rPr>
      </w:pPr>
    </w:p>
    <w:p w14:paraId="003C38D5" w14:textId="77777777" w:rsidR="002A1585" w:rsidRDefault="002A1585" w:rsidP="000407B2">
      <w:pPr>
        <w:jc w:val="both"/>
        <w:rPr>
          <w:lang w:val="es-ES"/>
        </w:rPr>
      </w:pPr>
    </w:p>
    <w:p w14:paraId="215CEDDE" w14:textId="77777777" w:rsidR="00E84300" w:rsidRDefault="002A1585" w:rsidP="000407B2">
      <w:pPr>
        <w:jc w:val="both"/>
        <w:rPr>
          <w:lang w:val="es-ES"/>
        </w:rPr>
      </w:pPr>
      <w:r>
        <w:rPr>
          <w:lang w:val="es-ES"/>
        </w:rPr>
        <w:lastRenderedPageBreak/>
        <w:t>Evaluación del parénquima pulmonar en las zonas AS, AI, LS y LI.</w:t>
      </w:r>
    </w:p>
    <w:p w14:paraId="051E10C1" w14:textId="77777777" w:rsidR="00A35561" w:rsidRDefault="00A35561" w:rsidP="000407B2">
      <w:pPr>
        <w:jc w:val="both"/>
        <w:rPr>
          <w:lang w:val="es-ES"/>
        </w:rPr>
      </w:pPr>
    </w:p>
    <w:p w14:paraId="6D757954" w14:textId="77777777" w:rsidR="002A1585" w:rsidRDefault="002A1585" w:rsidP="000407B2">
      <w:pPr>
        <w:jc w:val="both"/>
        <w:rPr>
          <w:lang w:val="es-ES"/>
        </w:rPr>
      </w:pPr>
      <w:r>
        <w:rPr>
          <w:noProof/>
        </w:rPr>
        <w:drawing>
          <wp:anchor distT="0" distB="0" distL="114300" distR="114300" simplePos="0" relativeHeight="251668480" behindDoc="0" locked="0" layoutInCell="1" allowOverlap="1" wp14:anchorId="029DFCC3" wp14:editId="01F6831C">
            <wp:simplePos x="0" y="0"/>
            <wp:positionH relativeFrom="column">
              <wp:posOffset>3316605</wp:posOffset>
            </wp:positionH>
            <wp:positionV relativeFrom="paragraph">
              <wp:posOffset>147955</wp:posOffset>
            </wp:positionV>
            <wp:extent cx="2795905" cy="1828800"/>
            <wp:effectExtent l="0" t="0" r="0" b="0"/>
            <wp:wrapTight wrapText="bothSides">
              <wp:wrapPolygon edited="0">
                <wp:start x="0" y="0"/>
                <wp:lineTo x="0" y="21300"/>
                <wp:lineTo x="21389" y="21300"/>
                <wp:lineTo x="21389" y="0"/>
                <wp:lineTo x="0" y="0"/>
              </wp:wrapPolygon>
            </wp:wrapTight>
            <wp:docPr id="13" name="Imagen 13" descr="/Users/kattivalenzuelacontreras/Desktop/Captura de pantalla 2018-01-02 a la(s) 12.3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kattivalenzuelacontreras/Desktop/Captura de pantalla 2018-01-02 a la(s) 12.32.3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590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Para ellos es necesario cambiar el sonda o traductor convexos los cuales tiene frecuencias 2 a 5 mhz, la cual permite ver superficies más profundas, pero pierde definición. Se utiliza el modo B para la exploración en la cual se pueden visualizar líneas hiperecogenicas x distante llamas líneas a, que son artefactos normales en la ecografía.</w:t>
      </w:r>
    </w:p>
    <w:p w14:paraId="4EBC74B7" w14:textId="77777777" w:rsidR="002A1585" w:rsidRDefault="002A1585" w:rsidP="000407B2">
      <w:pPr>
        <w:jc w:val="both"/>
        <w:rPr>
          <w:lang w:val="es-ES"/>
        </w:rPr>
      </w:pPr>
    </w:p>
    <w:p w14:paraId="2ED66B38" w14:textId="77777777" w:rsidR="00A35561" w:rsidRDefault="002A1585" w:rsidP="000407B2">
      <w:pPr>
        <w:jc w:val="both"/>
        <w:rPr>
          <w:lang w:val="es-ES"/>
        </w:rPr>
      </w:pPr>
      <w:r>
        <w:rPr>
          <w:lang w:val="es-ES"/>
        </w:rPr>
        <w:t xml:space="preserve">En este modo también se pueden visualizar también las líneas patológicas b, en las cuales mas 4 habla de agua dentro del parénquima pulmonar siendo un signo de congestión. </w:t>
      </w:r>
    </w:p>
    <w:p w14:paraId="72DC1BE8" w14:textId="77777777" w:rsidR="00A35561" w:rsidRDefault="00A35561" w:rsidP="000407B2">
      <w:pPr>
        <w:jc w:val="both"/>
        <w:rPr>
          <w:lang w:val="es-ES"/>
        </w:rPr>
      </w:pPr>
      <w:r>
        <w:rPr>
          <w:noProof/>
        </w:rPr>
        <w:drawing>
          <wp:anchor distT="0" distB="0" distL="114300" distR="114300" simplePos="0" relativeHeight="251669504" behindDoc="0" locked="0" layoutInCell="1" allowOverlap="1" wp14:anchorId="491C8EA4" wp14:editId="6798F674">
            <wp:simplePos x="0" y="0"/>
            <wp:positionH relativeFrom="column">
              <wp:posOffset>-3175</wp:posOffset>
            </wp:positionH>
            <wp:positionV relativeFrom="paragraph">
              <wp:posOffset>81915</wp:posOffset>
            </wp:positionV>
            <wp:extent cx="3127375" cy="1590040"/>
            <wp:effectExtent l="0" t="0" r="0" b="10160"/>
            <wp:wrapTight wrapText="bothSides">
              <wp:wrapPolygon edited="0">
                <wp:start x="0" y="0"/>
                <wp:lineTo x="0" y="21393"/>
                <wp:lineTo x="21403" y="21393"/>
                <wp:lineTo x="21403" y="0"/>
                <wp:lineTo x="0" y="0"/>
              </wp:wrapPolygon>
            </wp:wrapTight>
            <wp:docPr id="14" name="Imagen 14" descr="/Users/kattivalenzuelacontreras/Desktop/Captura de pantalla 2018-01-02 a la(s) 13.0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kattivalenzuelacontreras/Desktop/Captura de pantalla 2018-01-02 a la(s) 13.01.0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7375" cy="159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787F3" w14:textId="77777777" w:rsidR="00A35561" w:rsidRDefault="002A1585" w:rsidP="000407B2">
      <w:pPr>
        <w:jc w:val="both"/>
        <w:rPr>
          <w:lang w:val="es-ES"/>
        </w:rPr>
      </w:pPr>
      <w:r>
        <w:rPr>
          <w:lang w:val="es-ES"/>
        </w:rPr>
        <w:t xml:space="preserve">También es </w:t>
      </w:r>
      <w:r w:rsidR="00A35561">
        <w:rPr>
          <w:lang w:val="es-ES"/>
        </w:rPr>
        <w:t>posible visualizar</w:t>
      </w:r>
      <w:r>
        <w:rPr>
          <w:lang w:val="es-ES"/>
        </w:rPr>
        <w:t xml:space="preserve"> derrames en este </w:t>
      </w:r>
      <w:r w:rsidR="00A35561">
        <w:rPr>
          <w:lang w:val="es-ES"/>
        </w:rPr>
        <w:t>modo,</w:t>
      </w:r>
      <w:r>
        <w:rPr>
          <w:lang w:val="es-ES"/>
        </w:rPr>
        <w:t xml:space="preserve"> pero en zonas </w:t>
      </w:r>
      <w:r w:rsidR="00A35561">
        <w:rPr>
          <w:lang w:val="es-ES"/>
        </w:rPr>
        <w:t>más</w:t>
      </w:r>
      <w:r>
        <w:rPr>
          <w:lang w:val="es-ES"/>
        </w:rPr>
        <w:t xml:space="preserve"> bajas y posteriores como LI o cuando el </w:t>
      </w:r>
      <w:r w:rsidR="00A35561">
        <w:rPr>
          <w:lang w:val="es-ES"/>
        </w:rPr>
        <w:t>derrame</w:t>
      </w:r>
      <w:r>
        <w:rPr>
          <w:lang w:val="es-ES"/>
        </w:rPr>
        <w:t xml:space="preserve"> </w:t>
      </w:r>
      <w:r w:rsidR="00A35561">
        <w:rPr>
          <w:lang w:val="es-ES"/>
        </w:rPr>
        <w:t>es masivo podría visualizarse hasta AI.  Y se puede corroborar en el modo M con el signo patológico del sinusoide.</w:t>
      </w:r>
    </w:p>
    <w:p w14:paraId="649721B5" w14:textId="77777777" w:rsidR="002A1585" w:rsidRDefault="002A1585" w:rsidP="000407B2">
      <w:pPr>
        <w:jc w:val="both"/>
        <w:rPr>
          <w:lang w:val="es-ES"/>
        </w:rPr>
      </w:pPr>
    </w:p>
    <w:p w14:paraId="14F511F2" w14:textId="77777777" w:rsidR="002A1585" w:rsidRDefault="002A1585" w:rsidP="000407B2">
      <w:pPr>
        <w:jc w:val="both"/>
        <w:rPr>
          <w:lang w:val="es-ES"/>
        </w:rPr>
      </w:pPr>
    </w:p>
    <w:p w14:paraId="18BE3327" w14:textId="77777777" w:rsidR="00E84300" w:rsidRDefault="00E84300" w:rsidP="000407B2">
      <w:pPr>
        <w:jc w:val="both"/>
        <w:rPr>
          <w:lang w:val="es-ES"/>
        </w:rPr>
      </w:pPr>
      <w:r>
        <w:rPr>
          <w:lang w:val="es-ES"/>
        </w:rPr>
        <w:t xml:space="preserve">Evaluación diagramática en la zona LI </w:t>
      </w:r>
    </w:p>
    <w:p w14:paraId="53BD2886" w14:textId="77777777" w:rsidR="00A35561" w:rsidRDefault="00A35561" w:rsidP="000407B2">
      <w:pPr>
        <w:jc w:val="both"/>
        <w:rPr>
          <w:lang w:val="es-ES"/>
        </w:rPr>
      </w:pPr>
      <w:r>
        <w:rPr>
          <w:noProof/>
        </w:rPr>
        <w:drawing>
          <wp:anchor distT="0" distB="0" distL="114300" distR="114300" simplePos="0" relativeHeight="251670528" behindDoc="0" locked="0" layoutInCell="1" allowOverlap="1" wp14:anchorId="6BD56442" wp14:editId="74742DFC">
            <wp:simplePos x="0" y="0"/>
            <wp:positionH relativeFrom="column">
              <wp:posOffset>3315335</wp:posOffset>
            </wp:positionH>
            <wp:positionV relativeFrom="paragraph">
              <wp:posOffset>97790</wp:posOffset>
            </wp:positionV>
            <wp:extent cx="3041650" cy="1755140"/>
            <wp:effectExtent l="0" t="0" r="6350" b="0"/>
            <wp:wrapTight wrapText="bothSides">
              <wp:wrapPolygon edited="0">
                <wp:start x="0" y="0"/>
                <wp:lineTo x="0" y="21256"/>
                <wp:lineTo x="21465" y="21256"/>
                <wp:lineTo x="21465" y="0"/>
                <wp:lineTo x="0" y="0"/>
              </wp:wrapPolygon>
            </wp:wrapTight>
            <wp:docPr id="15" name="Imagen 15" descr="/Users/kattivalenzuelacontreras/Desktop/Captura de pantalla 2018-01-02 a la(s) 13.0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kattivalenzuelacontreras/Desktop/Captura de pantalla 2018-01-02 a la(s) 13.05.2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1650"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86FDA" w14:textId="77777777" w:rsidR="00A35561" w:rsidRDefault="00A35561" w:rsidP="000407B2">
      <w:pPr>
        <w:jc w:val="both"/>
        <w:rPr>
          <w:lang w:val="es-ES"/>
        </w:rPr>
      </w:pPr>
      <w:r>
        <w:rPr>
          <w:lang w:val="es-ES"/>
        </w:rPr>
        <w:t>Esta se realiza con el paciente en cubito supino, en modo B, con la sonda convexa 2 a 5 mhz, tratando de empezar siempre por el lado derecho donde se encuentra el hígado, debido a que es más fácil su visualización ya que sobre el debiera situarse diafragma, para posteriormente cambiarse al lado izquierdo donde se buscar el riñón y sobre el debiera estar diafragma.</w:t>
      </w:r>
      <w:r w:rsidR="001117C1">
        <w:rPr>
          <w:lang w:val="es-ES"/>
        </w:rPr>
        <w:t xml:space="preserve"> También es posible medir el grosor diafragmático en este modo.</w:t>
      </w:r>
    </w:p>
    <w:p w14:paraId="1677C980" w14:textId="77777777" w:rsidR="00A35561" w:rsidRDefault="00A35561" w:rsidP="000407B2">
      <w:pPr>
        <w:jc w:val="both"/>
        <w:rPr>
          <w:lang w:val="es-ES"/>
        </w:rPr>
      </w:pPr>
      <w:r>
        <w:rPr>
          <w:lang w:val="es-ES"/>
        </w:rPr>
        <w:t xml:space="preserve">En este punto se puede evaluar en modo m la movilidad diafragmática, sacando distancia entre </w:t>
      </w:r>
      <w:r w:rsidR="001117C1">
        <w:rPr>
          <w:lang w:val="es-ES"/>
        </w:rPr>
        <w:t>inspiración y espiración, siendo esta menor 1,1, cm , el paciente presenta un gran riesgo de fracasar a la ventilación espontanea.</w:t>
      </w:r>
    </w:p>
    <w:p w14:paraId="0C79FC09" w14:textId="77777777" w:rsidR="00E84300" w:rsidRDefault="00E84300" w:rsidP="000407B2">
      <w:pPr>
        <w:jc w:val="both"/>
        <w:rPr>
          <w:lang w:val="es-ES"/>
        </w:rPr>
      </w:pPr>
    </w:p>
    <w:p w14:paraId="3EC69227" w14:textId="77777777" w:rsidR="00E84300" w:rsidRDefault="00E84300" w:rsidP="000407B2">
      <w:pPr>
        <w:jc w:val="both"/>
        <w:rPr>
          <w:lang w:val="es-ES"/>
        </w:rPr>
      </w:pPr>
      <w:r>
        <w:rPr>
          <w:lang w:val="es-ES"/>
        </w:rPr>
        <w:t xml:space="preserve"> </w:t>
      </w:r>
    </w:p>
    <w:p w14:paraId="62E1B470" w14:textId="77777777" w:rsidR="004C169F" w:rsidRPr="004C169F" w:rsidRDefault="004C169F" w:rsidP="004C169F">
      <w:pPr>
        <w:rPr>
          <w:lang w:val="es-ES"/>
        </w:rPr>
      </w:pPr>
    </w:p>
    <w:p w14:paraId="07D41777" w14:textId="77777777" w:rsidR="004C169F" w:rsidRPr="004C169F" w:rsidRDefault="004C169F" w:rsidP="004C169F">
      <w:pPr>
        <w:rPr>
          <w:lang w:val="es-ES"/>
        </w:rPr>
      </w:pPr>
    </w:p>
    <w:p w14:paraId="6E94DD7C" w14:textId="77777777" w:rsidR="004C169F" w:rsidRDefault="004C169F" w:rsidP="004C169F">
      <w:pPr>
        <w:rPr>
          <w:lang w:val="es-ES"/>
        </w:rPr>
      </w:pPr>
    </w:p>
    <w:p w14:paraId="6001D328" w14:textId="77777777" w:rsidR="001117C1" w:rsidRDefault="001117C1" w:rsidP="004C169F">
      <w:pPr>
        <w:rPr>
          <w:lang w:val="es-ES"/>
        </w:rPr>
      </w:pPr>
    </w:p>
    <w:p w14:paraId="42FC30E3" w14:textId="77777777" w:rsidR="00C449D5" w:rsidRDefault="00C449D5" w:rsidP="004C169F">
      <w:pPr>
        <w:rPr>
          <w:lang w:val="es-ES"/>
        </w:rPr>
      </w:pPr>
    </w:p>
    <w:p w14:paraId="5FEC4179" w14:textId="77777777" w:rsidR="00C449D5" w:rsidRDefault="00C449D5" w:rsidP="004C169F">
      <w:pPr>
        <w:rPr>
          <w:lang w:val="es-ES"/>
        </w:rPr>
      </w:pPr>
    </w:p>
    <w:p w14:paraId="0598962D" w14:textId="77777777" w:rsidR="00C449D5" w:rsidRDefault="00C449D5" w:rsidP="004C169F">
      <w:pPr>
        <w:rPr>
          <w:lang w:val="es-ES"/>
        </w:rPr>
      </w:pPr>
    </w:p>
    <w:p w14:paraId="410EA223" w14:textId="77777777" w:rsidR="00092B73" w:rsidRDefault="00092B73" w:rsidP="004C169F">
      <w:pPr>
        <w:rPr>
          <w:lang w:val="es-ES"/>
        </w:rPr>
      </w:pPr>
    </w:p>
    <w:p w14:paraId="696EF52D" w14:textId="77777777" w:rsidR="001117C1" w:rsidRDefault="001117C1" w:rsidP="004C169F">
      <w:pPr>
        <w:rPr>
          <w:lang w:val="es-ES"/>
        </w:rPr>
      </w:pPr>
      <w:r>
        <w:rPr>
          <w:lang w:val="es-ES"/>
        </w:rPr>
        <w:t xml:space="preserve">Evaluación muscular del cuádriceps </w:t>
      </w:r>
    </w:p>
    <w:p w14:paraId="60C09EBB" w14:textId="77777777" w:rsidR="001B027D" w:rsidRDefault="001B027D" w:rsidP="001B027D">
      <w:pPr>
        <w:jc w:val="both"/>
        <w:rPr>
          <w:lang w:val="es-ES"/>
        </w:rPr>
      </w:pPr>
    </w:p>
    <w:p w14:paraId="58964E8A" w14:textId="77777777" w:rsidR="001117C1" w:rsidRDefault="001B027D" w:rsidP="001B027D">
      <w:pPr>
        <w:jc w:val="both"/>
        <w:rPr>
          <w:lang w:val="es-ES"/>
        </w:rPr>
      </w:pPr>
      <w:r>
        <w:rPr>
          <w:noProof/>
        </w:rPr>
        <w:drawing>
          <wp:anchor distT="0" distB="0" distL="114300" distR="114300" simplePos="0" relativeHeight="251671552" behindDoc="0" locked="0" layoutInCell="1" allowOverlap="1" wp14:anchorId="4E36FAF0" wp14:editId="2E45AA4C">
            <wp:simplePos x="0" y="0"/>
            <wp:positionH relativeFrom="column">
              <wp:posOffset>635</wp:posOffset>
            </wp:positionH>
            <wp:positionV relativeFrom="paragraph">
              <wp:posOffset>28575</wp:posOffset>
            </wp:positionV>
            <wp:extent cx="2400935" cy="1602740"/>
            <wp:effectExtent l="0" t="0" r="12065" b="0"/>
            <wp:wrapTight wrapText="bothSides">
              <wp:wrapPolygon edited="0">
                <wp:start x="0" y="0"/>
                <wp:lineTo x="0" y="21223"/>
                <wp:lineTo x="21480" y="21223"/>
                <wp:lineTo x="21480" y="0"/>
                <wp:lineTo x="0" y="0"/>
              </wp:wrapPolygon>
            </wp:wrapTight>
            <wp:docPr id="16" name="Imagen 16" descr="/Users/kattivalenzuelacontreras/Desktop/ecograf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kattivalenzuelacontreras/Desktop/ecografia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935"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7C1">
        <w:rPr>
          <w:lang w:val="es-ES"/>
        </w:rPr>
        <w:t xml:space="preserve">Para ella se debe colocar al paciente en supino, realizar una medición desde la espina </w:t>
      </w:r>
      <w:r>
        <w:rPr>
          <w:lang w:val="es-ES"/>
        </w:rPr>
        <w:t>iliaca</w:t>
      </w:r>
      <w:r w:rsidR="001117C1">
        <w:rPr>
          <w:lang w:val="es-ES"/>
        </w:rPr>
        <w:t xml:space="preserve"> anterosuperior y el centro de la patela y la mitad de</w:t>
      </w:r>
      <w:r>
        <w:rPr>
          <w:lang w:val="es-ES"/>
        </w:rPr>
        <w:t xml:space="preserve"> esa distancia es donde debe situarse el ecógrafo, debe utilizarse una sonda lineal 6 a 15 mhz de forma horizontal al musculo, en modo M. </w:t>
      </w:r>
    </w:p>
    <w:p w14:paraId="194FDF79" w14:textId="77777777" w:rsidR="001B027D" w:rsidRDefault="001B027D" w:rsidP="001B027D">
      <w:pPr>
        <w:jc w:val="both"/>
        <w:rPr>
          <w:lang w:val="es-ES"/>
        </w:rPr>
      </w:pPr>
    </w:p>
    <w:p w14:paraId="283CE88B" w14:textId="77777777" w:rsidR="001B027D" w:rsidRDefault="001B027D" w:rsidP="001B027D">
      <w:pPr>
        <w:jc w:val="both"/>
        <w:rPr>
          <w:lang w:val="es-ES"/>
        </w:rPr>
      </w:pPr>
    </w:p>
    <w:p w14:paraId="43B1F031" w14:textId="77777777" w:rsidR="00092B73" w:rsidRDefault="00092B73" w:rsidP="001B027D">
      <w:pPr>
        <w:jc w:val="both"/>
        <w:rPr>
          <w:lang w:val="es-ES"/>
        </w:rPr>
      </w:pPr>
    </w:p>
    <w:p w14:paraId="1C585D85" w14:textId="77777777" w:rsidR="001B027D" w:rsidRDefault="00092B73" w:rsidP="001B027D">
      <w:pPr>
        <w:jc w:val="both"/>
        <w:rPr>
          <w:lang w:val="es-ES"/>
        </w:rPr>
      </w:pPr>
      <w:r>
        <w:rPr>
          <w:noProof/>
        </w:rPr>
        <w:drawing>
          <wp:anchor distT="0" distB="0" distL="114300" distR="114300" simplePos="0" relativeHeight="251672576" behindDoc="0" locked="0" layoutInCell="1" allowOverlap="1" wp14:anchorId="6B289A27" wp14:editId="0FAEB000">
            <wp:simplePos x="0" y="0"/>
            <wp:positionH relativeFrom="column">
              <wp:posOffset>3434715</wp:posOffset>
            </wp:positionH>
            <wp:positionV relativeFrom="paragraph">
              <wp:posOffset>4445</wp:posOffset>
            </wp:positionV>
            <wp:extent cx="2018665" cy="2174240"/>
            <wp:effectExtent l="0" t="0" r="0" b="10160"/>
            <wp:wrapTight wrapText="bothSides">
              <wp:wrapPolygon edited="0">
                <wp:start x="0" y="0"/>
                <wp:lineTo x="0" y="21449"/>
                <wp:lineTo x="21199" y="21449"/>
                <wp:lineTo x="21199" y="0"/>
                <wp:lineTo x="0" y="0"/>
              </wp:wrapPolygon>
            </wp:wrapTight>
            <wp:docPr id="17" name="Imagen 17" descr="/Users/kattivalenzuelacontreras/Desktop/Captura de pantalla 2018-01-02 a la(s) 13.1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kattivalenzuelacontreras/Desktop/Captura de pantalla 2018-01-02 a la(s) 13.16.09.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4491"/>
                    <a:stretch/>
                  </pic:blipFill>
                  <pic:spPr bwMode="auto">
                    <a:xfrm>
                      <a:off x="0" y="0"/>
                      <a:ext cx="2018665" cy="2174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08895E" w14:textId="77777777" w:rsidR="00092B73" w:rsidRDefault="00092B73" w:rsidP="001B027D">
      <w:pPr>
        <w:jc w:val="both"/>
        <w:rPr>
          <w:lang w:val="es-ES"/>
        </w:rPr>
      </w:pPr>
    </w:p>
    <w:p w14:paraId="338A8AA7" w14:textId="77777777" w:rsidR="001B027D" w:rsidRDefault="001B027D" w:rsidP="001B027D">
      <w:pPr>
        <w:jc w:val="both"/>
        <w:rPr>
          <w:lang w:val="es-ES"/>
        </w:rPr>
      </w:pPr>
      <w:r>
        <w:rPr>
          <w:lang w:val="es-ES"/>
        </w:rPr>
        <w:t>Es posible realizar la medición del grosor muscular y también la utilización de una escala de evaluación de ecogenicidad que no habla del grado de atrofia muscular, mientras más alto el puntaje o perdida de la definición muscular, peor es el grado de sustrato muscular del paciente.</w:t>
      </w:r>
    </w:p>
    <w:p w14:paraId="64F608A6" w14:textId="77777777" w:rsidR="001B027D" w:rsidRPr="004C169F" w:rsidRDefault="001B027D" w:rsidP="001B027D">
      <w:pPr>
        <w:jc w:val="both"/>
        <w:rPr>
          <w:lang w:val="es-ES"/>
        </w:rPr>
      </w:pPr>
    </w:p>
    <w:p w14:paraId="4DB6BC4B" w14:textId="77777777" w:rsidR="004C169F" w:rsidRPr="004C169F" w:rsidRDefault="004C169F" w:rsidP="004C169F">
      <w:pPr>
        <w:rPr>
          <w:lang w:val="es-ES"/>
        </w:rPr>
      </w:pPr>
    </w:p>
    <w:p w14:paraId="766269FA" w14:textId="77777777" w:rsidR="004C169F" w:rsidRDefault="004C169F" w:rsidP="004C169F">
      <w:pPr>
        <w:rPr>
          <w:lang w:val="es-ES"/>
        </w:rPr>
      </w:pPr>
    </w:p>
    <w:p w14:paraId="388888C4" w14:textId="77777777" w:rsidR="0030747C" w:rsidRPr="004C169F" w:rsidRDefault="0030747C" w:rsidP="004C169F">
      <w:pPr>
        <w:rPr>
          <w:lang w:val="es-ES"/>
        </w:rPr>
      </w:pPr>
    </w:p>
    <w:p w14:paraId="68F3A53C" w14:textId="77777777" w:rsidR="004C169F" w:rsidRPr="004C169F" w:rsidRDefault="004C169F" w:rsidP="004C169F">
      <w:pPr>
        <w:rPr>
          <w:lang w:val="es-ES"/>
        </w:rPr>
      </w:pPr>
    </w:p>
    <w:p w14:paraId="6616ED6C" w14:textId="77777777" w:rsidR="004C169F" w:rsidRDefault="001B027D" w:rsidP="004C169F">
      <w:pPr>
        <w:rPr>
          <w:lang w:val="es-ES"/>
        </w:rPr>
      </w:pPr>
      <w:r>
        <w:rPr>
          <w:lang w:val="es-ES"/>
        </w:rPr>
        <w:t xml:space="preserve">Evaluación muscular del tibial anterior </w:t>
      </w:r>
    </w:p>
    <w:p w14:paraId="189F4764" w14:textId="77777777" w:rsidR="001B027D" w:rsidRDefault="001B027D" w:rsidP="00092B73">
      <w:pPr>
        <w:jc w:val="both"/>
        <w:rPr>
          <w:lang w:val="es-ES"/>
        </w:rPr>
      </w:pPr>
      <w:r>
        <w:rPr>
          <w:lang w:val="es-ES"/>
        </w:rPr>
        <w:t xml:space="preserve">Para ello se realiza con el paciente en supino, con la pierna extendida, con una sonda lineal 6 a 15 mhz, en forma horizontal en modo m. Se debe colocar el ecógrafo bajo la espina </w:t>
      </w:r>
      <w:r w:rsidR="0030747C">
        <w:rPr>
          <w:lang w:val="es-ES"/>
        </w:rPr>
        <w:t xml:space="preserve">tibial.  Y se evalúa lo mismo descrito anteriormente. </w:t>
      </w:r>
    </w:p>
    <w:p w14:paraId="3182842C" w14:textId="77777777" w:rsidR="0030747C" w:rsidRDefault="0030747C" w:rsidP="004C169F">
      <w:pPr>
        <w:rPr>
          <w:lang w:val="es-ES"/>
        </w:rPr>
      </w:pPr>
    </w:p>
    <w:p w14:paraId="77155257" w14:textId="77777777" w:rsidR="0030747C" w:rsidRDefault="0030747C" w:rsidP="004C169F">
      <w:pPr>
        <w:rPr>
          <w:lang w:val="es-ES"/>
        </w:rPr>
      </w:pPr>
    </w:p>
    <w:p w14:paraId="0804C2F4" w14:textId="77777777" w:rsidR="0030747C" w:rsidRDefault="0030747C" w:rsidP="004C169F">
      <w:pPr>
        <w:rPr>
          <w:lang w:val="es-ES"/>
        </w:rPr>
      </w:pPr>
    </w:p>
    <w:p w14:paraId="39B7BB1F" w14:textId="77777777" w:rsidR="0030747C" w:rsidRPr="004C169F" w:rsidRDefault="0030747C" w:rsidP="004C169F">
      <w:pPr>
        <w:rPr>
          <w:lang w:val="es-ES"/>
        </w:rPr>
      </w:pPr>
    </w:p>
    <w:p w14:paraId="58925BBE" w14:textId="77777777" w:rsidR="004C169F" w:rsidRPr="004C169F" w:rsidRDefault="004C169F" w:rsidP="004C169F">
      <w:pPr>
        <w:rPr>
          <w:lang w:val="es-ES"/>
        </w:rPr>
      </w:pPr>
    </w:p>
    <w:p w14:paraId="01D66CCE" w14:textId="77777777" w:rsidR="004C169F" w:rsidRPr="004C169F" w:rsidRDefault="004C169F" w:rsidP="004C169F">
      <w:pPr>
        <w:rPr>
          <w:lang w:val="es-ES"/>
        </w:rPr>
      </w:pPr>
    </w:p>
    <w:p w14:paraId="1A18DA14" w14:textId="77777777" w:rsidR="004C169F" w:rsidRPr="004C169F" w:rsidRDefault="004C169F" w:rsidP="004C169F">
      <w:pPr>
        <w:rPr>
          <w:lang w:val="es-ES"/>
        </w:rPr>
      </w:pPr>
    </w:p>
    <w:p w14:paraId="4672F06F" w14:textId="77777777" w:rsidR="004C169F" w:rsidRDefault="004C169F" w:rsidP="00E84300">
      <w:pPr>
        <w:rPr>
          <w:lang w:val="es-ES"/>
        </w:rPr>
      </w:pPr>
    </w:p>
    <w:p w14:paraId="427EA186" w14:textId="77777777" w:rsidR="004C169F" w:rsidRDefault="004C169F" w:rsidP="004C169F">
      <w:pPr>
        <w:jc w:val="center"/>
        <w:rPr>
          <w:lang w:val="es-ES"/>
        </w:rPr>
      </w:pPr>
    </w:p>
    <w:p w14:paraId="0F076B4C" w14:textId="77777777" w:rsidR="004C169F" w:rsidRDefault="004C169F" w:rsidP="004C169F">
      <w:pPr>
        <w:jc w:val="center"/>
        <w:rPr>
          <w:lang w:val="es-ES"/>
        </w:rPr>
      </w:pPr>
    </w:p>
    <w:p w14:paraId="49C6004F" w14:textId="77777777" w:rsidR="00C449D5" w:rsidRDefault="00C449D5" w:rsidP="004C169F">
      <w:pPr>
        <w:jc w:val="center"/>
        <w:rPr>
          <w:lang w:val="es-ES"/>
        </w:rPr>
      </w:pPr>
    </w:p>
    <w:p w14:paraId="4C06A6DF" w14:textId="77777777" w:rsidR="00C449D5" w:rsidRDefault="00C449D5" w:rsidP="004C169F">
      <w:pPr>
        <w:jc w:val="center"/>
        <w:rPr>
          <w:lang w:val="es-ES"/>
        </w:rPr>
      </w:pPr>
    </w:p>
    <w:p w14:paraId="363CA07D" w14:textId="77777777" w:rsidR="00C449D5" w:rsidRDefault="00C449D5" w:rsidP="004C169F">
      <w:pPr>
        <w:jc w:val="center"/>
        <w:rPr>
          <w:lang w:val="es-ES"/>
        </w:rPr>
      </w:pPr>
    </w:p>
    <w:p w14:paraId="4EE5AF54" w14:textId="77777777" w:rsidR="00C449D5" w:rsidRDefault="00C449D5" w:rsidP="004C169F">
      <w:pPr>
        <w:jc w:val="center"/>
        <w:rPr>
          <w:lang w:val="es-ES"/>
        </w:rPr>
      </w:pPr>
    </w:p>
    <w:p w14:paraId="2AABFF61" w14:textId="77777777" w:rsidR="004C169F" w:rsidRDefault="004C169F" w:rsidP="004C169F">
      <w:pPr>
        <w:jc w:val="center"/>
        <w:rPr>
          <w:lang w:val="es-ES"/>
        </w:rPr>
      </w:pPr>
    </w:p>
    <w:p w14:paraId="2370EBA1" w14:textId="77777777" w:rsidR="004C169F" w:rsidRDefault="004C169F" w:rsidP="004C169F">
      <w:pPr>
        <w:jc w:val="center"/>
        <w:rPr>
          <w:lang w:val="es-ES"/>
        </w:rPr>
      </w:pPr>
    </w:p>
    <w:p w14:paraId="3E0C4C97" w14:textId="77777777" w:rsidR="0030747C" w:rsidRDefault="0030747C" w:rsidP="004C169F">
      <w:pPr>
        <w:jc w:val="center"/>
        <w:rPr>
          <w:lang w:val="es-ES"/>
        </w:rPr>
      </w:pPr>
    </w:p>
    <w:p w14:paraId="78E3132B" w14:textId="77777777" w:rsidR="004C169F" w:rsidRPr="004C169F" w:rsidRDefault="004C169F" w:rsidP="004C169F">
      <w:pPr>
        <w:jc w:val="center"/>
        <w:rPr>
          <w:sz w:val="40"/>
          <w:u w:val="single"/>
          <w:lang w:val="es-ES"/>
        </w:rPr>
      </w:pPr>
      <w:r w:rsidRPr="004C169F">
        <w:rPr>
          <w:sz w:val="40"/>
          <w:u w:val="single"/>
          <w:lang w:val="es-ES"/>
        </w:rPr>
        <w:lastRenderedPageBreak/>
        <w:t xml:space="preserve">Conclusión </w:t>
      </w:r>
    </w:p>
    <w:p w14:paraId="3A63626A" w14:textId="77777777" w:rsidR="00D6380D" w:rsidRDefault="00D6380D" w:rsidP="004C169F">
      <w:pPr>
        <w:rPr>
          <w:lang w:val="es-ES"/>
        </w:rPr>
      </w:pPr>
    </w:p>
    <w:p w14:paraId="11C357D9" w14:textId="77777777" w:rsidR="00E84300" w:rsidRDefault="00E84300" w:rsidP="00E84300">
      <w:pPr>
        <w:jc w:val="both"/>
        <w:rPr>
          <w:lang w:val="es-ES"/>
        </w:rPr>
      </w:pPr>
      <w:r>
        <w:rPr>
          <w:lang w:val="es-ES"/>
        </w:rPr>
        <w:t>La ecografía ha surgido como una herramienta kinésica viable y potente al momento de tomar decisiones y aportar información al resto del equipo de salud, de bajo costo y pudiendo ser utilizada al lado de la cama del paciente las veces que sea necesario.</w:t>
      </w:r>
    </w:p>
    <w:p w14:paraId="0E0DE36C" w14:textId="77777777" w:rsidR="0030747C" w:rsidRDefault="0030747C" w:rsidP="00E84300">
      <w:pPr>
        <w:jc w:val="both"/>
        <w:rPr>
          <w:lang w:val="es-ES"/>
        </w:rPr>
      </w:pPr>
    </w:p>
    <w:p w14:paraId="45DA5391" w14:textId="77777777" w:rsidR="0030747C" w:rsidRDefault="0030747C" w:rsidP="00E84300">
      <w:pPr>
        <w:jc w:val="both"/>
        <w:rPr>
          <w:lang w:val="es-ES"/>
        </w:rPr>
      </w:pPr>
    </w:p>
    <w:p w14:paraId="63C4B764" w14:textId="77777777" w:rsidR="0030747C" w:rsidRDefault="0030747C" w:rsidP="00E84300">
      <w:pPr>
        <w:jc w:val="both"/>
        <w:rPr>
          <w:lang w:val="es-ES"/>
        </w:rPr>
      </w:pPr>
    </w:p>
    <w:p w14:paraId="0CBC6FBE" w14:textId="77777777" w:rsidR="0030747C" w:rsidRDefault="0030747C" w:rsidP="00E84300">
      <w:pPr>
        <w:jc w:val="both"/>
        <w:rPr>
          <w:lang w:val="es-ES"/>
        </w:rPr>
      </w:pPr>
    </w:p>
    <w:p w14:paraId="34177B87" w14:textId="77777777" w:rsidR="0030747C" w:rsidRDefault="0030747C" w:rsidP="00E84300">
      <w:pPr>
        <w:jc w:val="both"/>
        <w:rPr>
          <w:lang w:val="es-ES"/>
        </w:rPr>
      </w:pPr>
    </w:p>
    <w:p w14:paraId="03EACA08" w14:textId="77777777" w:rsidR="0030747C" w:rsidRDefault="0030747C" w:rsidP="00E84300">
      <w:pPr>
        <w:jc w:val="both"/>
        <w:rPr>
          <w:lang w:val="es-ES"/>
        </w:rPr>
      </w:pPr>
    </w:p>
    <w:p w14:paraId="61553C2B" w14:textId="77777777" w:rsidR="0030747C" w:rsidRDefault="0030747C" w:rsidP="00E84300">
      <w:pPr>
        <w:jc w:val="both"/>
        <w:rPr>
          <w:lang w:val="es-ES"/>
        </w:rPr>
      </w:pPr>
    </w:p>
    <w:p w14:paraId="1DF21E5B" w14:textId="77777777" w:rsidR="0030747C" w:rsidRDefault="0030747C" w:rsidP="00E84300">
      <w:pPr>
        <w:jc w:val="both"/>
        <w:rPr>
          <w:lang w:val="es-ES"/>
        </w:rPr>
      </w:pPr>
    </w:p>
    <w:p w14:paraId="6C834FA3" w14:textId="77777777" w:rsidR="0030747C" w:rsidRDefault="0030747C" w:rsidP="00E84300">
      <w:pPr>
        <w:jc w:val="both"/>
        <w:rPr>
          <w:lang w:val="es-ES"/>
        </w:rPr>
      </w:pPr>
    </w:p>
    <w:p w14:paraId="04932478" w14:textId="77777777" w:rsidR="0030747C" w:rsidRDefault="0030747C" w:rsidP="00E84300">
      <w:pPr>
        <w:jc w:val="both"/>
        <w:rPr>
          <w:lang w:val="es-ES"/>
        </w:rPr>
      </w:pPr>
    </w:p>
    <w:p w14:paraId="1BEAB3A3" w14:textId="77777777" w:rsidR="0030747C" w:rsidRDefault="0030747C" w:rsidP="00E84300">
      <w:pPr>
        <w:jc w:val="both"/>
        <w:rPr>
          <w:lang w:val="es-ES"/>
        </w:rPr>
      </w:pPr>
    </w:p>
    <w:p w14:paraId="15FA35DB" w14:textId="77777777" w:rsidR="0030747C" w:rsidRDefault="0030747C" w:rsidP="00E84300">
      <w:pPr>
        <w:jc w:val="both"/>
        <w:rPr>
          <w:lang w:val="es-ES"/>
        </w:rPr>
      </w:pPr>
    </w:p>
    <w:p w14:paraId="3AF0CA88" w14:textId="77777777" w:rsidR="0030747C" w:rsidRDefault="0030747C" w:rsidP="00E84300">
      <w:pPr>
        <w:jc w:val="both"/>
        <w:rPr>
          <w:lang w:val="es-ES"/>
        </w:rPr>
      </w:pPr>
    </w:p>
    <w:p w14:paraId="4296912F" w14:textId="77777777" w:rsidR="0030747C" w:rsidRDefault="0030747C" w:rsidP="00E84300">
      <w:pPr>
        <w:jc w:val="both"/>
        <w:rPr>
          <w:lang w:val="es-ES"/>
        </w:rPr>
      </w:pPr>
    </w:p>
    <w:p w14:paraId="254C8062" w14:textId="77777777" w:rsidR="0030747C" w:rsidRDefault="0030747C" w:rsidP="00E84300">
      <w:pPr>
        <w:jc w:val="both"/>
        <w:rPr>
          <w:lang w:val="es-ES"/>
        </w:rPr>
      </w:pPr>
    </w:p>
    <w:p w14:paraId="02E5EDF2" w14:textId="77777777" w:rsidR="0030747C" w:rsidRDefault="0030747C" w:rsidP="00E84300">
      <w:pPr>
        <w:jc w:val="both"/>
        <w:rPr>
          <w:lang w:val="es-ES"/>
        </w:rPr>
      </w:pPr>
    </w:p>
    <w:p w14:paraId="49E6152F" w14:textId="77777777" w:rsidR="0030747C" w:rsidRDefault="0030747C" w:rsidP="00E84300">
      <w:pPr>
        <w:jc w:val="both"/>
        <w:rPr>
          <w:lang w:val="es-ES"/>
        </w:rPr>
      </w:pPr>
    </w:p>
    <w:p w14:paraId="1AC795BA" w14:textId="77777777" w:rsidR="0030747C" w:rsidRDefault="0030747C" w:rsidP="00E84300">
      <w:pPr>
        <w:jc w:val="both"/>
        <w:rPr>
          <w:lang w:val="es-ES"/>
        </w:rPr>
      </w:pPr>
    </w:p>
    <w:p w14:paraId="75C7CF64" w14:textId="77777777" w:rsidR="0030747C" w:rsidRDefault="0030747C" w:rsidP="00E84300">
      <w:pPr>
        <w:jc w:val="both"/>
        <w:rPr>
          <w:lang w:val="es-ES"/>
        </w:rPr>
      </w:pPr>
    </w:p>
    <w:p w14:paraId="0D6C32D5" w14:textId="77777777" w:rsidR="0030747C" w:rsidRDefault="0030747C" w:rsidP="00E84300">
      <w:pPr>
        <w:jc w:val="both"/>
        <w:rPr>
          <w:lang w:val="es-ES"/>
        </w:rPr>
      </w:pPr>
    </w:p>
    <w:p w14:paraId="0AE6C077" w14:textId="77777777" w:rsidR="0030747C" w:rsidRDefault="0030747C" w:rsidP="00E84300">
      <w:pPr>
        <w:jc w:val="both"/>
        <w:rPr>
          <w:lang w:val="es-ES"/>
        </w:rPr>
      </w:pPr>
    </w:p>
    <w:p w14:paraId="517259B7" w14:textId="77777777" w:rsidR="0030747C" w:rsidRDefault="0030747C" w:rsidP="00E84300">
      <w:pPr>
        <w:jc w:val="both"/>
        <w:rPr>
          <w:lang w:val="es-ES"/>
        </w:rPr>
      </w:pPr>
    </w:p>
    <w:p w14:paraId="2AE89C12" w14:textId="77777777" w:rsidR="0030747C" w:rsidRDefault="0030747C" w:rsidP="00E84300">
      <w:pPr>
        <w:jc w:val="both"/>
        <w:rPr>
          <w:lang w:val="es-ES"/>
        </w:rPr>
      </w:pPr>
    </w:p>
    <w:p w14:paraId="38B8292B" w14:textId="77777777" w:rsidR="0030747C" w:rsidRDefault="0030747C" w:rsidP="00E84300">
      <w:pPr>
        <w:jc w:val="both"/>
        <w:rPr>
          <w:lang w:val="es-ES"/>
        </w:rPr>
      </w:pPr>
    </w:p>
    <w:p w14:paraId="0C102D2B" w14:textId="77777777" w:rsidR="0030747C" w:rsidRDefault="0030747C" w:rsidP="00E84300">
      <w:pPr>
        <w:jc w:val="both"/>
        <w:rPr>
          <w:lang w:val="es-ES"/>
        </w:rPr>
      </w:pPr>
    </w:p>
    <w:p w14:paraId="63A1763A" w14:textId="77777777" w:rsidR="0030747C" w:rsidRDefault="0030747C" w:rsidP="00E84300">
      <w:pPr>
        <w:jc w:val="both"/>
        <w:rPr>
          <w:lang w:val="es-ES"/>
        </w:rPr>
      </w:pPr>
    </w:p>
    <w:p w14:paraId="44418455" w14:textId="77777777" w:rsidR="0030747C" w:rsidRDefault="0030747C" w:rsidP="00E84300">
      <w:pPr>
        <w:jc w:val="both"/>
        <w:rPr>
          <w:lang w:val="es-ES"/>
        </w:rPr>
      </w:pPr>
    </w:p>
    <w:p w14:paraId="207E94FC" w14:textId="77777777" w:rsidR="0030747C" w:rsidRDefault="0030747C" w:rsidP="00E84300">
      <w:pPr>
        <w:jc w:val="both"/>
        <w:rPr>
          <w:lang w:val="es-ES"/>
        </w:rPr>
      </w:pPr>
    </w:p>
    <w:p w14:paraId="332654CD" w14:textId="77777777" w:rsidR="0030747C" w:rsidRDefault="0030747C" w:rsidP="00E84300">
      <w:pPr>
        <w:jc w:val="both"/>
        <w:rPr>
          <w:lang w:val="es-ES"/>
        </w:rPr>
      </w:pPr>
    </w:p>
    <w:p w14:paraId="608FFA5D" w14:textId="77777777" w:rsidR="0030747C" w:rsidRDefault="0030747C" w:rsidP="00E84300">
      <w:pPr>
        <w:jc w:val="both"/>
        <w:rPr>
          <w:lang w:val="es-ES"/>
        </w:rPr>
      </w:pPr>
    </w:p>
    <w:p w14:paraId="0E849CFA" w14:textId="77777777" w:rsidR="0030747C" w:rsidRDefault="0030747C" w:rsidP="00E84300">
      <w:pPr>
        <w:jc w:val="both"/>
        <w:rPr>
          <w:lang w:val="es-ES"/>
        </w:rPr>
      </w:pPr>
    </w:p>
    <w:p w14:paraId="1086D879" w14:textId="77777777" w:rsidR="0030747C" w:rsidRDefault="0030747C" w:rsidP="00E84300">
      <w:pPr>
        <w:jc w:val="both"/>
        <w:rPr>
          <w:lang w:val="es-ES"/>
        </w:rPr>
      </w:pPr>
    </w:p>
    <w:p w14:paraId="202B4F88" w14:textId="77777777" w:rsidR="0030747C" w:rsidRDefault="0030747C" w:rsidP="00E84300">
      <w:pPr>
        <w:jc w:val="both"/>
        <w:rPr>
          <w:lang w:val="es-ES"/>
        </w:rPr>
      </w:pPr>
    </w:p>
    <w:p w14:paraId="5C841423" w14:textId="77777777" w:rsidR="00C449D5" w:rsidRDefault="00C449D5" w:rsidP="00E84300">
      <w:pPr>
        <w:jc w:val="both"/>
        <w:rPr>
          <w:lang w:val="es-ES"/>
        </w:rPr>
      </w:pPr>
    </w:p>
    <w:p w14:paraId="3896E960" w14:textId="77777777" w:rsidR="0030747C" w:rsidRDefault="0030747C" w:rsidP="00E84300">
      <w:pPr>
        <w:jc w:val="both"/>
        <w:rPr>
          <w:lang w:val="es-ES"/>
        </w:rPr>
      </w:pPr>
    </w:p>
    <w:p w14:paraId="1083E0F8" w14:textId="77777777" w:rsidR="0030747C" w:rsidRDefault="0030747C" w:rsidP="00E84300">
      <w:pPr>
        <w:jc w:val="both"/>
        <w:rPr>
          <w:lang w:val="es-ES"/>
        </w:rPr>
      </w:pPr>
    </w:p>
    <w:p w14:paraId="2E5A3C72" w14:textId="77777777" w:rsidR="0030747C" w:rsidRDefault="0030747C" w:rsidP="00E84300">
      <w:pPr>
        <w:jc w:val="both"/>
        <w:rPr>
          <w:lang w:val="es-ES"/>
        </w:rPr>
      </w:pPr>
    </w:p>
    <w:p w14:paraId="56CDBDA6" w14:textId="77777777" w:rsidR="0030747C" w:rsidRDefault="0030747C" w:rsidP="00E84300">
      <w:pPr>
        <w:jc w:val="both"/>
        <w:rPr>
          <w:lang w:val="es-ES"/>
        </w:rPr>
      </w:pPr>
    </w:p>
    <w:p w14:paraId="2DF17A26" w14:textId="77777777" w:rsidR="0030747C" w:rsidRDefault="0030747C" w:rsidP="00E84300">
      <w:pPr>
        <w:jc w:val="both"/>
        <w:rPr>
          <w:lang w:val="es-ES"/>
        </w:rPr>
      </w:pPr>
    </w:p>
    <w:p w14:paraId="23E7CC6A" w14:textId="77777777" w:rsidR="0030747C" w:rsidRDefault="0030747C" w:rsidP="0030747C">
      <w:pPr>
        <w:jc w:val="center"/>
        <w:rPr>
          <w:sz w:val="40"/>
          <w:lang w:val="es-ES"/>
        </w:rPr>
      </w:pPr>
    </w:p>
    <w:p w14:paraId="1B800437" w14:textId="1EB7C9C6" w:rsidR="00CF7727" w:rsidRDefault="00CF7727" w:rsidP="0030747C">
      <w:pPr>
        <w:jc w:val="center"/>
        <w:rPr>
          <w:sz w:val="40"/>
          <w:u w:val="single"/>
          <w:lang w:val="es-ES"/>
        </w:rPr>
      </w:pPr>
      <w:r w:rsidRPr="00CF7727">
        <w:rPr>
          <w:sz w:val="40"/>
          <w:u w:val="single"/>
          <w:lang w:val="es-ES"/>
        </w:rPr>
        <w:lastRenderedPageBreak/>
        <w:t xml:space="preserve">Bibliografía </w:t>
      </w:r>
    </w:p>
    <w:p w14:paraId="30DE8866" w14:textId="77777777" w:rsidR="00CF7727" w:rsidRDefault="00CF7727" w:rsidP="0030747C">
      <w:pPr>
        <w:jc w:val="center"/>
        <w:rPr>
          <w:sz w:val="40"/>
          <w:u w:val="single"/>
          <w:lang w:val="es-ES"/>
        </w:rPr>
      </w:pPr>
    </w:p>
    <w:p w14:paraId="50BF0835" w14:textId="5EF45E50" w:rsidR="00563183" w:rsidRDefault="00563183" w:rsidP="00563183">
      <w:pPr>
        <w:pStyle w:val="Prrafodelista"/>
        <w:numPr>
          <w:ilvl w:val="0"/>
          <w:numId w:val="6"/>
        </w:numPr>
        <w:jc w:val="both"/>
      </w:pPr>
      <w:r w:rsidRPr="00563183">
        <w:t xml:space="preserve">Colmenero, M., García-Delgado, M., Navarrete, I., &amp; López-Milena, G. (2010). Utilidad de la ecografía pulmonar en la unidad de medicina intensiva. </w:t>
      </w:r>
      <w:r w:rsidRPr="00563183">
        <w:rPr>
          <w:i/>
          <w:iCs/>
        </w:rPr>
        <w:t>Medicina Intensiva</w:t>
      </w:r>
      <w:r w:rsidRPr="00563183">
        <w:t xml:space="preserve">, </w:t>
      </w:r>
      <w:r w:rsidRPr="00563183">
        <w:rPr>
          <w:i/>
          <w:iCs/>
        </w:rPr>
        <w:t>34</w:t>
      </w:r>
      <w:r w:rsidRPr="00563183">
        <w:t xml:space="preserve">(9), 620-628. </w:t>
      </w:r>
      <w:hyperlink r:id="rId18" w:history="1">
        <w:r w:rsidRPr="00362FF1">
          <w:rPr>
            <w:rStyle w:val="Hipervnculo"/>
          </w:rPr>
          <w:t>http://dx.doi.org/10.1016/j.medin.2010.04.004</w:t>
        </w:r>
      </w:hyperlink>
    </w:p>
    <w:p w14:paraId="7D9054F0" w14:textId="77777777" w:rsidR="00563183" w:rsidRPr="00563183" w:rsidRDefault="00563183" w:rsidP="002B7D65">
      <w:pPr>
        <w:jc w:val="both"/>
      </w:pPr>
    </w:p>
    <w:p w14:paraId="64239023" w14:textId="77777777" w:rsidR="00CF7727" w:rsidRPr="00CF7727" w:rsidRDefault="00CF7727" w:rsidP="00CF7727">
      <w:pPr>
        <w:jc w:val="both"/>
        <w:rPr>
          <w:sz w:val="22"/>
          <w:lang w:val="es-ES"/>
        </w:rPr>
      </w:pPr>
    </w:p>
    <w:p w14:paraId="0BC47C03" w14:textId="77777777" w:rsidR="00CF7727" w:rsidRDefault="00CF7727" w:rsidP="0030747C">
      <w:pPr>
        <w:jc w:val="center"/>
        <w:rPr>
          <w:sz w:val="40"/>
          <w:lang w:val="es-ES"/>
        </w:rPr>
      </w:pPr>
    </w:p>
    <w:p w14:paraId="0BD632B8" w14:textId="77777777" w:rsidR="00CF7727" w:rsidRDefault="00CF7727" w:rsidP="0030747C">
      <w:pPr>
        <w:jc w:val="center"/>
        <w:rPr>
          <w:sz w:val="40"/>
          <w:lang w:val="es-ES"/>
        </w:rPr>
      </w:pPr>
    </w:p>
    <w:p w14:paraId="33647617" w14:textId="77777777" w:rsidR="00CF7727" w:rsidRDefault="00CF7727" w:rsidP="0030747C">
      <w:pPr>
        <w:jc w:val="center"/>
        <w:rPr>
          <w:sz w:val="40"/>
          <w:lang w:val="es-ES"/>
        </w:rPr>
      </w:pPr>
    </w:p>
    <w:p w14:paraId="30132181" w14:textId="77777777" w:rsidR="00CF7727" w:rsidRDefault="00CF7727" w:rsidP="0030747C">
      <w:pPr>
        <w:jc w:val="center"/>
        <w:rPr>
          <w:sz w:val="40"/>
          <w:lang w:val="es-ES"/>
        </w:rPr>
      </w:pPr>
    </w:p>
    <w:p w14:paraId="68F920D6" w14:textId="77777777" w:rsidR="00CF7727" w:rsidRDefault="00CF7727" w:rsidP="0030747C">
      <w:pPr>
        <w:jc w:val="center"/>
        <w:rPr>
          <w:sz w:val="40"/>
          <w:lang w:val="es-ES"/>
        </w:rPr>
      </w:pPr>
    </w:p>
    <w:p w14:paraId="386D9CD1" w14:textId="77777777" w:rsidR="00CF7727" w:rsidRDefault="00CF7727" w:rsidP="0030747C">
      <w:pPr>
        <w:jc w:val="center"/>
        <w:rPr>
          <w:sz w:val="40"/>
          <w:lang w:val="es-ES"/>
        </w:rPr>
      </w:pPr>
    </w:p>
    <w:p w14:paraId="6025C70E" w14:textId="77777777" w:rsidR="00CF7727" w:rsidRDefault="00CF7727" w:rsidP="0030747C">
      <w:pPr>
        <w:jc w:val="center"/>
        <w:rPr>
          <w:sz w:val="40"/>
          <w:lang w:val="es-ES"/>
        </w:rPr>
      </w:pPr>
    </w:p>
    <w:p w14:paraId="245248B7" w14:textId="77777777" w:rsidR="00CF7727" w:rsidRDefault="00CF7727" w:rsidP="0030747C">
      <w:pPr>
        <w:jc w:val="center"/>
        <w:rPr>
          <w:sz w:val="40"/>
          <w:lang w:val="es-ES"/>
        </w:rPr>
      </w:pPr>
    </w:p>
    <w:p w14:paraId="03BC6C27" w14:textId="77777777" w:rsidR="00CF7727" w:rsidRDefault="00CF7727" w:rsidP="0030747C">
      <w:pPr>
        <w:jc w:val="center"/>
        <w:rPr>
          <w:sz w:val="40"/>
          <w:lang w:val="es-ES"/>
        </w:rPr>
      </w:pPr>
    </w:p>
    <w:p w14:paraId="18A9F15D" w14:textId="77777777" w:rsidR="00CF7727" w:rsidRDefault="00CF7727" w:rsidP="002B7D65">
      <w:pPr>
        <w:rPr>
          <w:sz w:val="40"/>
          <w:lang w:val="es-ES"/>
        </w:rPr>
      </w:pPr>
    </w:p>
    <w:p w14:paraId="7FFF10D2" w14:textId="77777777" w:rsidR="002B7D65" w:rsidRDefault="002B7D65" w:rsidP="002B7D65">
      <w:pPr>
        <w:rPr>
          <w:sz w:val="40"/>
          <w:lang w:val="es-ES"/>
        </w:rPr>
      </w:pPr>
      <w:bookmarkStart w:id="0" w:name="_GoBack"/>
      <w:bookmarkEnd w:id="0"/>
    </w:p>
    <w:p w14:paraId="4A9D4DDB" w14:textId="77777777" w:rsidR="00CF7727" w:rsidRDefault="00CF7727" w:rsidP="0030747C">
      <w:pPr>
        <w:jc w:val="center"/>
        <w:rPr>
          <w:sz w:val="40"/>
          <w:lang w:val="es-ES"/>
        </w:rPr>
      </w:pPr>
    </w:p>
    <w:p w14:paraId="0FC0B8EE" w14:textId="77777777" w:rsidR="00CF7727" w:rsidRDefault="00CF7727" w:rsidP="0030747C">
      <w:pPr>
        <w:jc w:val="center"/>
        <w:rPr>
          <w:sz w:val="40"/>
          <w:lang w:val="es-ES"/>
        </w:rPr>
      </w:pPr>
    </w:p>
    <w:p w14:paraId="6F834B4A" w14:textId="77777777" w:rsidR="00CF7727" w:rsidRDefault="00CF7727" w:rsidP="0030747C">
      <w:pPr>
        <w:jc w:val="center"/>
        <w:rPr>
          <w:sz w:val="40"/>
          <w:lang w:val="es-ES"/>
        </w:rPr>
      </w:pPr>
    </w:p>
    <w:p w14:paraId="1AEC4501" w14:textId="77777777" w:rsidR="00CF7727" w:rsidRDefault="00CF7727" w:rsidP="0030747C">
      <w:pPr>
        <w:jc w:val="center"/>
        <w:rPr>
          <w:sz w:val="40"/>
          <w:lang w:val="es-ES"/>
        </w:rPr>
      </w:pPr>
    </w:p>
    <w:p w14:paraId="751FF939" w14:textId="77777777" w:rsidR="00CF7727" w:rsidRDefault="00CF7727" w:rsidP="0030747C">
      <w:pPr>
        <w:jc w:val="center"/>
        <w:rPr>
          <w:sz w:val="40"/>
          <w:lang w:val="es-ES"/>
        </w:rPr>
      </w:pPr>
    </w:p>
    <w:p w14:paraId="66A8F2F2" w14:textId="77777777" w:rsidR="00CF7727" w:rsidRDefault="00CF7727" w:rsidP="0030747C">
      <w:pPr>
        <w:jc w:val="center"/>
        <w:rPr>
          <w:sz w:val="40"/>
          <w:lang w:val="es-ES"/>
        </w:rPr>
      </w:pPr>
    </w:p>
    <w:p w14:paraId="7A7D15D6" w14:textId="77777777" w:rsidR="00CF7727" w:rsidRDefault="00CF7727" w:rsidP="0030747C">
      <w:pPr>
        <w:jc w:val="center"/>
        <w:rPr>
          <w:sz w:val="40"/>
          <w:lang w:val="es-ES"/>
        </w:rPr>
      </w:pPr>
    </w:p>
    <w:p w14:paraId="2BBBB079" w14:textId="77777777" w:rsidR="00CF7727" w:rsidRDefault="00CF7727" w:rsidP="0030747C">
      <w:pPr>
        <w:jc w:val="center"/>
        <w:rPr>
          <w:sz w:val="40"/>
          <w:lang w:val="es-ES"/>
        </w:rPr>
      </w:pPr>
    </w:p>
    <w:p w14:paraId="5A6DE401" w14:textId="77777777" w:rsidR="00CF7727" w:rsidRDefault="00CF7727" w:rsidP="0030747C">
      <w:pPr>
        <w:jc w:val="center"/>
        <w:rPr>
          <w:sz w:val="40"/>
          <w:lang w:val="es-ES"/>
        </w:rPr>
      </w:pPr>
    </w:p>
    <w:p w14:paraId="60B2BF41" w14:textId="77777777" w:rsidR="00CF7727" w:rsidRDefault="00CF7727" w:rsidP="0030747C">
      <w:pPr>
        <w:jc w:val="center"/>
        <w:rPr>
          <w:sz w:val="40"/>
          <w:lang w:val="es-ES"/>
        </w:rPr>
      </w:pPr>
    </w:p>
    <w:p w14:paraId="445FF8F4" w14:textId="77777777" w:rsidR="00CF7727" w:rsidRPr="0030747C" w:rsidRDefault="00CF7727" w:rsidP="0030747C">
      <w:pPr>
        <w:jc w:val="center"/>
        <w:rPr>
          <w:sz w:val="40"/>
          <w:lang w:val="es-ES"/>
        </w:rPr>
      </w:pPr>
    </w:p>
    <w:p w14:paraId="0E99B25D" w14:textId="77777777" w:rsidR="0030747C" w:rsidRDefault="0030747C" w:rsidP="0030747C">
      <w:pPr>
        <w:jc w:val="center"/>
        <w:rPr>
          <w:sz w:val="40"/>
          <w:u w:val="single"/>
          <w:lang w:val="es-ES"/>
        </w:rPr>
      </w:pPr>
      <w:r w:rsidRPr="0030747C">
        <w:rPr>
          <w:sz w:val="40"/>
          <w:u w:val="single"/>
          <w:lang w:val="es-ES"/>
        </w:rPr>
        <w:lastRenderedPageBreak/>
        <w:t>Introducción</w:t>
      </w:r>
    </w:p>
    <w:p w14:paraId="395C4193" w14:textId="77777777" w:rsidR="0030747C" w:rsidRPr="00C40B90" w:rsidRDefault="0030747C" w:rsidP="0030747C">
      <w:pPr>
        <w:jc w:val="center"/>
        <w:rPr>
          <w:sz w:val="44"/>
          <w:lang w:val="es-ES"/>
        </w:rPr>
      </w:pPr>
    </w:p>
    <w:p w14:paraId="0DB2F6A8" w14:textId="52056EC3" w:rsidR="0075124B" w:rsidRDefault="0075124B" w:rsidP="0075124B">
      <w:pPr>
        <w:jc w:val="both"/>
        <w:rPr>
          <w:rFonts w:asciiTheme="minorHAnsi" w:hAnsiTheme="minorHAnsi"/>
          <w:lang w:val="es-ES"/>
        </w:rPr>
      </w:pPr>
      <w:r w:rsidRPr="007C634F">
        <w:rPr>
          <w:rFonts w:asciiTheme="minorHAnsi" w:hAnsiTheme="minorHAnsi"/>
          <w:lang w:val="es-ES"/>
        </w:rPr>
        <w:t xml:space="preserve">El síndrome de dificultad respiratoria aguda (SDRA) aún se asocia con </w:t>
      </w:r>
      <w:r w:rsidR="00C40B90" w:rsidRPr="007C634F">
        <w:rPr>
          <w:rFonts w:asciiTheme="minorHAnsi" w:hAnsiTheme="minorHAnsi"/>
          <w:lang w:val="es-ES"/>
        </w:rPr>
        <w:t>una mortalidad significativa</w:t>
      </w:r>
      <w:r w:rsidRPr="007C634F">
        <w:rPr>
          <w:rFonts w:asciiTheme="minorHAnsi" w:hAnsiTheme="minorHAnsi"/>
          <w:lang w:val="es-ES"/>
        </w:rPr>
        <w:t>. Hasta la fecha, solo tres intervenciones han demostrado ser eficientes para mejorar la su</w:t>
      </w:r>
      <w:r w:rsidR="00C40B90" w:rsidRPr="007C634F">
        <w:rPr>
          <w:rFonts w:asciiTheme="minorHAnsi" w:hAnsiTheme="minorHAnsi"/>
          <w:lang w:val="es-ES"/>
        </w:rPr>
        <w:t>pervivencia de los pacientes</w:t>
      </w:r>
      <w:r w:rsidRPr="007C634F">
        <w:rPr>
          <w:rFonts w:asciiTheme="minorHAnsi" w:hAnsiTheme="minorHAnsi"/>
          <w:lang w:val="es-ES"/>
        </w:rPr>
        <w:t xml:space="preserve">, es decir, </w:t>
      </w:r>
      <w:r w:rsidR="00C40B90" w:rsidRPr="007C634F">
        <w:rPr>
          <w:rFonts w:asciiTheme="minorHAnsi" w:hAnsiTheme="minorHAnsi"/>
          <w:lang w:val="es-ES"/>
        </w:rPr>
        <w:t>menor volumen corriente (VT)</w:t>
      </w:r>
      <w:r w:rsidRPr="007C634F">
        <w:rPr>
          <w:rFonts w:asciiTheme="minorHAnsi" w:hAnsiTheme="minorHAnsi"/>
          <w:lang w:val="es-ES"/>
        </w:rPr>
        <w:t xml:space="preserve"> dirigido a 6 ml / kg de peso corporal previsto (pbw), infusión intravenosa continua de bloqueo neuromuscular agente (NMBA</w:t>
      </w:r>
      <w:r w:rsidR="00C40B90" w:rsidRPr="007C634F">
        <w:rPr>
          <w:rFonts w:asciiTheme="minorHAnsi" w:hAnsiTheme="minorHAnsi"/>
          <w:lang w:val="es-ES"/>
        </w:rPr>
        <w:t xml:space="preserve">) cisatracurio durante 48 h </w:t>
      </w:r>
      <w:r w:rsidRPr="007C634F">
        <w:rPr>
          <w:rFonts w:asciiTheme="minorHAnsi" w:hAnsiTheme="minorHAnsi"/>
          <w:lang w:val="es-ES"/>
        </w:rPr>
        <w:t>y sesiones prolonga</w:t>
      </w:r>
      <w:r w:rsidR="00C40B90" w:rsidRPr="007C634F">
        <w:rPr>
          <w:rFonts w:asciiTheme="minorHAnsi" w:hAnsiTheme="minorHAnsi"/>
          <w:lang w:val="es-ES"/>
        </w:rPr>
        <w:t>das de posicionamiento prono</w:t>
      </w:r>
      <w:r w:rsidR="00C449D5" w:rsidRPr="007C634F">
        <w:rPr>
          <w:rFonts w:asciiTheme="minorHAnsi" w:hAnsiTheme="minorHAnsi"/>
          <w:vertAlign w:val="superscript"/>
          <w:lang w:val="es-ES"/>
        </w:rPr>
        <w:t>1</w:t>
      </w:r>
      <w:r w:rsidRPr="007C634F">
        <w:rPr>
          <w:rFonts w:asciiTheme="minorHAnsi" w:hAnsiTheme="minorHAnsi"/>
          <w:lang w:val="es-ES"/>
        </w:rPr>
        <w:t>.</w:t>
      </w:r>
    </w:p>
    <w:p w14:paraId="1881C82C" w14:textId="155C3F34" w:rsidR="007C634F" w:rsidRPr="007C634F" w:rsidRDefault="007C634F" w:rsidP="0075124B">
      <w:pPr>
        <w:jc w:val="both"/>
        <w:rPr>
          <w:rFonts w:asciiTheme="minorHAnsi" w:hAnsiTheme="minorHAnsi"/>
          <w:lang w:val="es-ES"/>
        </w:rPr>
      </w:pPr>
      <w:r w:rsidRPr="007C634F">
        <w:rPr>
          <w:rFonts w:asciiTheme="minorHAnsi" w:hAnsiTheme="minorHAnsi"/>
          <w:lang w:val="es-ES"/>
        </w:rPr>
        <w:t>La ventilación mecánica en decúbito prono, repor</w:t>
      </w:r>
      <w:r>
        <w:rPr>
          <w:rFonts w:asciiTheme="minorHAnsi" w:hAnsiTheme="minorHAnsi"/>
          <w:lang w:val="es-ES"/>
        </w:rPr>
        <w:t>tada por primera vez en 1970</w:t>
      </w:r>
      <w:r w:rsidRPr="007C634F">
        <w:rPr>
          <w:rFonts w:asciiTheme="minorHAnsi" w:hAnsiTheme="minorHAnsi"/>
          <w:lang w:val="es-ES"/>
        </w:rPr>
        <w:t>, ha sido evaluada como una estrategia para mejorar la oxigenación y el reclutamiento pulmonar en la insuficiencia respiratoria aguda. Los mecanismos por los cuales el posicionamiento prono puede beneficiar a pacientes con síndrome de dificultad respiratoria aguda (ARDS) sometidos a ventilación mecánica incluyen mejo</w:t>
      </w:r>
      <w:r>
        <w:rPr>
          <w:rFonts w:asciiTheme="minorHAnsi" w:hAnsiTheme="minorHAnsi"/>
          <w:lang w:val="es-ES"/>
        </w:rPr>
        <w:t>rar la ventilación-perfusión</w:t>
      </w:r>
      <w:r w:rsidRPr="007C634F">
        <w:rPr>
          <w:rFonts w:asciiTheme="minorHAnsi" w:hAnsiTheme="minorHAnsi"/>
          <w:lang w:val="es-ES"/>
        </w:rPr>
        <w:t xml:space="preserve">, </w:t>
      </w:r>
      <w:r>
        <w:rPr>
          <w:rFonts w:asciiTheme="minorHAnsi" w:hAnsiTheme="minorHAnsi"/>
          <w:lang w:val="es-ES"/>
        </w:rPr>
        <w:t>aumentar el volumen pulmonar</w:t>
      </w:r>
      <w:r w:rsidRPr="007C634F">
        <w:rPr>
          <w:rFonts w:asciiTheme="minorHAnsi" w:hAnsiTheme="minorHAnsi"/>
          <w:lang w:val="es-ES"/>
        </w:rPr>
        <w:t xml:space="preserve"> y prevenir lesiones pulmonares inducidas por el ventilador de manera más uniforme distribución del volumen corriente a través del reclutamiento pulmonar y alteraciones en la mecánica de la pared torácica</w:t>
      </w:r>
      <w:r w:rsidR="00D850FC">
        <w:rPr>
          <w:rFonts w:asciiTheme="minorHAnsi" w:hAnsiTheme="minorHAnsi"/>
          <w:vertAlign w:val="superscript"/>
          <w:lang w:val="es-ES"/>
        </w:rPr>
        <w:t>2</w:t>
      </w:r>
      <w:r>
        <w:rPr>
          <w:rFonts w:asciiTheme="minorHAnsi" w:hAnsiTheme="minorHAnsi"/>
          <w:lang w:val="es-ES"/>
        </w:rPr>
        <w:t>.</w:t>
      </w:r>
    </w:p>
    <w:p w14:paraId="357705D5" w14:textId="77777777" w:rsidR="00C449D5" w:rsidRPr="00C40B90" w:rsidRDefault="00C449D5" w:rsidP="0075124B">
      <w:pPr>
        <w:jc w:val="both"/>
        <w:rPr>
          <w:lang w:val="es-ES"/>
        </w:rPr>
      </w:pPr>
    </w:p>
    <w:p w14:paraId="234C6930" w14:textId="77777777" w:rsidR="0030747C" w:rsidRDefault="0030747C" w:rsidP="0030747C">
      <w:pPr>
        <w:jc w:val="center"/>
        <w:rPr>
          <w:sz w:val="40"/>
          <w:u w:val="single"/>
          <w:lang w:val="es-ES"/>
        </w:rPr>
      </w:pPr>
    </w:p>
    <w:p w14:paraId="456C2689" w14:textId="77777777" w:rsidR="0030747C" w:rsidRDefault="0030747C" w:rsidP="0030747C">
      <w:pPr>
        <w:jc w:val="center"/>
        <w:rPr>
          <w:sz w:val="40"/>
          <w:u w:val="single"/>
          <w:lang w:val="es-ES"/>
        </w:rPr>
      </w:pPr>
    </w:p>
    <w:p w14:paraId="610F3647" w14:textId="77777777" w:rsidR="0030747C" w:rsidRDefault="0030747C" w:rsidP="0030747C">
      <w:pPr>
        <w:jc w:val="center"/>
        <w:rPr>
          <w:sz w:val="40"/>
          <w:u w:val="single"/>
          <w:lang w:val="es-ES"/>
        </w:rPr>
      </w:pPr>
    </w:p>
    <w:p w14:paraId="3DF9D3CD" w14:textId="77777777" w:rsidR="0030747C" w:rsidRDefault="0030747C" w:rsidP="00D850FC">
      <w:pPr>
        <w:rPr>
          <w:sz w:val="40"/>
          <w:u w:val="single"/>
          <w:lang w:val="es-ES"/>
        </w:rPr>
      </w:pPr>
    </w:p>
    <w:p w14:paraId="0EF162A5" w14:textId="77777777" w:rsidR="00D850FC" w:rsidRDefault="00D850FC" w:rsidP="00D850FC">
      <w:pPr>
        <w:rPr>
          <w:sz w:val="40"/>
          <w:u w:val="single"/>
          <w:lang w:val="es-ES"/>
        </w:rPr>
      </w:pPr>
    </w:p>
    <w:p w14:paraId="343F3C63" w14:textId="77777777" w:rsidR="0030747C" w:rsidRDefault="0030747C" w:rsidP="0030747C">
      <w:pPr>
        <w:jc w:val="center"/>
        <w:rPr>
          <w:sz w:val="40"/>
          <w:u w:val="single"/>
          <w:lang w:val="es-ES"/>
        </w:rPr>
      </w:pPr>
    </w:p>
    <w:p w14:paraId="78FC5E6E" w14:textId="77777777" w:rsidR="0030747C" w:rsidRDefault="0030747C" w:rsidP="0030747C">
      <w:pPr>
        <w:jc w:val="center"/>
        <w:rPr>
          <w:sz w:val="40"/>
          <w:u w:val="single"/>
          <w:lang w:val="es-ES"/>
        </w:rPr>
      </w:pPr>
    </w:p>
    <w:p w14:paraId="04BF9235" w14:textId="77777777" w:rsidR="0030747C" w:rsidRDefault="0030747C" w:rsidP="0030747C">
      <w:pPr>
        <w:jc w:val="center"/>
        <w:rPr>
          <w:sz w:val="40"/>
          <w:u w:val="single"/>
          <w:lang w:val="es-ES"/>
        </w:rPr>
      </w:pPr>
    </w:p>
    <w:p w14:paraId="4458B2A0" w14:textId="77777777" w:rsidR="0030747C" w:rsidRDefault="0030747C" w:rsidP="0030747C">
      <w:pPr>
        <w:jc w:val="center"/>
        <w:rPr>
          <w:sz w:val="40"/>
          <w:u w:val="single"/>
          <w:lang w:val="es-ES"/>
        </w:rPr>
      </w:pPr>
    </w:p>
    <w:p w14:paraId="19C986E2" w14:textId="77777777" w:rsidR="0030747C" w:rsidRDefault="0030747C" w:rsidP="0030747C">
      <w:pPr>
        <w:jc w:val="center"/>
        <w:rPr>
          <w:sz w:val="40"/>
          <w:u w:val="single"/>
          <w:lang w:val="es-ES"/>
        </w:rPr>
      </w:pPr>
    </w:p>
    <w:p w14:paraId="63484F03" w14:textId="77777777" w:rsidR="0030747C" w:rsidRDefault="0030747C" w:rsidP="0030747C">
      <w:pPr>
        <w:jc w:val="center"/>
        <w:rPr>
          <w:sz w:val="40"/>
          <w:u w:val="single"/>
          <w:lang w:val="es-ES"/>
        </w:rPr>
      </w:pPr>
    </w:p>
    <w:p w14:paraId="74D5A92A" w14:textId="77777777" w:rsidR="00C449D5" w:rsidRDefault="00C449D5" w:rsidP="0030747C">
      <w:pPr>
        <w:jc w:val="center"/>
        <w:rPr>
          <w:sz w:val="40"/>
          <w:u w:val="single"/>
          <w:lang w:val="es-ES"/>
        </w:rPr>
      </w:pPr>
    </w:p>
    <w:p w14:paraId="680C07CB" w14:textId="77777777" w:rsidR="0030747C" w:rsidRDefault="0030747C" w:rsidP="0030747C">
      <w:pPr>
        <w:jc w:val="center"/>
        <w:rPr>
          <w:sz w:val="40"/>
          <w:u w:val="single"/>
          <w:lang w:val="es-ES"/>
        </w:rPr>
      </w:pPr>
    </w:p>
    <w:p w14:paraId="3093F18E" w14:textId="77777777" w:rsidR="0030747C" w:rsidRDefault="0030747C" w:rsidP="00092B73">
      <w:pPr>
        <w:rPr>
          <w:sz w:val="40"/>
          <w:u w:val="single"/>
          <w:lang w:val="es-ES"/>
        </w:rPr>
      </w:pPr>
    </w:p>
    <w:p w14:paraId="36A6A343" w14:textId="77777777" w:rsidR="00092B73" w:rsidRDefault="00092B73" w:rsidP="00092B73">
      <w:pPr>
        <w:rPr>
          <w:sz w:val="40"/>
          <w:u w:val="single"/>
          <w:lang w:val="es-ES"/>
        </w:rPr>
      </w:pPr>
    </w:p>
    <w:p w14:paraId="31D2108A" w14:textId="77777777" w:rsidR="0030747C" w:rsidRDefault="0030747C" w:rsidP="0030747C">
      <w:pPr>
        <w:jc w:val="center"/>
        <w:rPr>
          <w:sz w:val="40"/>
          <w:u w:val="single"/>
          <w:lang w:val="es-ES"/>
        </w:rPr>
      </w:pPr>
    </w:p>
    <w:p w14:paraId="62D157BF" w14:textId="77777777" w:rsidR="0030747C" w:rsidRDefault="0030747C" w:rsidP="0030747C">
      <w:pPr>
        <w:jc w:val="center"/>
        <w:rPr>
          <w:sz w:val="40"/>
          <w:u w:val="single"/>
          <w:lang w:val="es-ES"/>
        </w:rPr>
      </w:pPr>
      <w:r>
        <w:rPr>
          <w:sz w:val="40"/>
          <w:u w:val="single"/>
          <w:lang w:val="es-ES"/>
        </w:rPr>
        <w:lastRenderedPageBreak/>
        <w:t xml:space="preserve">Posición prona </w:t>
      </w:r>
    </w:p>
    <w:p w14:paraId="14201D85" w14:textId="77777777" w:rsidR="00092B73" w:rsidRDefault="00092B73" w:rsidP="0030747C">
      <w:pPr>
        <w:jc w:val="center"/>
        <w:rPr>
          <w:sz w:val="40"/>
          <w:u w:val="single"/>
          <w:lang w:val="es-ES"/>
        </w:rPr>
      </w:pPr>
    </w:p>
    <w:p w14:paraId="2F1936B5" w14:textId="77777777" w:rsidR="00092B73" w:rsidRDefault="00092B73" w:rsidP="00092B73">
      <w:pPr>
        <w:jc w:val="both"/>
        <w:rPr>
          <w:u w:val="single"/>
          <w:lang w:val="es-ES"/>
        </w:rPr>
      </w:pPr>
      <w:r>
        <w:rPr>
          <w:u w:val="single"/>
          <w:lang w:val="es-ES"/>
        </w:rPr>
        <w:t xml:space="preserve">Descripción de la actividad </w:t>
      </w:r>
    </w:p>
    <w:p w14:paraId="75548ADA" w14:textId="77777777" w:rsidR="00092B73" w:rsidRDefault="00092B73" w:rsidP="00092B73">
      <w:pPr>
        <w:jc w:val="both"/>
        <w:rPr>
          <w:lang w:val="es-ES"/>
        </w:rPr>
      </w:pPr>
    </w:p>
    <w:p w14:paraId="475FC9E0" w14:textId="77777777" w:rsidR="00092B73" w:rsidRDefault="00092B73" w:rsidP="00092B73">
      <w:pPr>
        <w:jc w:val="both"/>
        <w:rPr>
          <w:lang w:val="es-ES"/>
        </w:rPr>
      </w:pPr>
      <w:r>
        <w:rPr>
          <w:lang w:val="es-ES"/>
        </w:rPr>
        <w:t>En este taller el objetivo fue el realizar el cambio de posición de un paciente en supino hacia la posición prona, tomando en consideración tanto todos los accesorios invasivos y no invasivos que presenta el paciente, con una consideración especial al cuidado de las tomadas para las articulaciones del paciente.</w:t>
      </w:r>
    </w:p>
    <w:p w14:paraId="40D079CE" w14:textId="77777777" w:rsidR="00092B73" w:rsidRDefault="00092B73" w:rsidP="00092B73">
      <w:pPr>
        <w:jc w:val="both"/>
        <w:rPr>
          <w:lang w:val="es-ES"/>
        </w:rPr>
      </w:pPr>
    </w:p>
    <w:p w14:paraId="18DDAF1A" w14:textId="77777777" w:rsidR="00092B73" w:rsidRPr="00D6380D" w:rsidRDefault="00092B73" w:rsidP="00092B73">
      <w:pPr>
        <w:jc w:val="both"/>
        <w:rPr>
          <w:u w:val="single"/>
          <w:lang w:val="es-ES"/>
        </w:rPr>
      </w:pPr>
      <w:r w:rsidRPr="00D6380D">
        <w:rPr>
          <w:u w:val="single"/>
          <w:lang w:val="es-ES"/>
        </w:rPr>
        <w:t xml:space="preserve">Actividades específicas tratadas </w:t>
      </w:r>
    </w:p>
    <w:p w14:paraId="0B933511" w14:textId="77777777" w:rsidR="00092B73" w:rsidRDefault="00092B73" w:rsidP="00092B73">
      <w:pPr>
        <w:jc w:val="both"/>
        <w:rPr>
          <w:lang w:val="es-ES"/>
        </w:rPr>
      </w:pPr>
    </w:p>
    <w:p w14:paraId="29677EA1" w14:textId="77777777" w:rsidR="00F70A23" w:rsidRDefault="00F70A23" w:rsidP="00092B73">
      <w:pPr>
        <w:jc w:val="both"/>
        <w:rPr>
          <w:lang w:val="es-ES"/>
        </w:rPr>
      </w:pPr>
      <w:r>
        <w:rPr>
          <w:lang w:val="es-ES"/>
        </w:rPr>
        <w:t>Pasos para pronar al paciente:</w:t>
      </w:r>
    </w:p>
    <w:p w14:paraId="0271BBD6" w14:textId="77777777" w:rsidR="00092B73" w:rsidRDefault="00092B73" w:rsidP="00092B73">
      <w:pPr>
        <w:jc w:val="both"/>
        <w:rPr>
          <w:lang w:val="es-ES"/>
        </w:rPr>
      </w:pPr>
      <w:r>
        <w:rPr>
          <w:lang w:val="es-ES"/>
        </w:rPr>
        <w:t xml:space="preserve">Definir el cuándo se va pronar el paciente, debido a que es un trabajo en equipo que debe ser programado con anticipación. </w:t>
      </w:r>
    </w:p>
    <w:p w14:paraId="603FAFF2" w14:textId="77777777" w:rsidR="00092B73" w:rsidRDefault="00092B73" w:rsidP="00092B73">
      <w:pPr>
        <w:jc w:val="both"/>
        <w:rPr>
          <w:lang w:val="es-ES"/>
        </w:rPr>
      </w:pPr>
      <w:r>
        <w:rPr>
          <w:lang w:val="es-ES"/>
        </w:rPr>
        <w:t xml:space="preserve">Posteriormente definir hacia que lado se va pronar siempre debe pronarse hacia el lado que tenga menos accesos, de modo que estos no se aplasten, y realizar el traslado de bombas o accesorios que necesiten cambiarse para no se tensen. </w:t>
      </w:r>
    </w:p>
    <w:p w14:paraId="064DC165" w14:textId="77777777" w:rsidR="00F70A23" w:rsidRDefault="00F70A23" w:rsidP="00092B73">
      <w:pPr>
        <w:jc w:val="both"/>
        <w:rPr>
          <w:lang w:val="es-ES"/>
        </w:rPr>
      </w:pPr>
      <w:r>
        <w:rPr>
          <w:lang w:val="es-ES"/>
        </w:rPr>
        <w:t>Luego se traslada al paciente hacia la orilla contraria a la que se va pronar y se procede a retirar la monitorización no invasiva e invasiva (se desconecta línea arterial, electrodos y saturometro) con el fin de que no quede bajo el paciente.</w:t>
      </w:r>
      <w:r w:rsidR="003427E0">
        <w:rPr>
          <w:lang w:val="es-ES"/>
        </w:rPr>
        <w:t xml:space="preserve"> El brazo sobre el cuerpo pasara por encima se sitúa lo </w:t>
      </w:r>
      <w:r w:rsidR="00727AE0">
        <w:rPr>
          <w:lang w:val="es-ES"/>
        </w:rPr>
        <w:t>más</w:t>
      </w:r>
      <w:r w:rsidR="003427E0">
        <w:rPr>
          <w:lang w:val="es-ES"/>
        </w:rPr>
        <w:t xml:space="preserve"> debajo del cuerpo, de modo que cuando se prone el brazo se libere y no quede aplastado, al mismo tiempo se sitúa una almohada por debajo de los hombros y de la cadera de modo que el paciente al realizar el giro quede con las almohadas de inmediato situadas en los puntos de presión susceptible de formar upp. </w:t>
      </w:r>
    </w:p>
    <w:p w14:paraId="7000E813" w14:textId="77777777" w:rsidR="00727AE0" w:rsidRDefault="00727AE0" w:rsidP="00092B73">
      <w:pPr>
        <w:jc w:val="both"/>
        <w:rPr>
          <w:lang w:val="es-ES"/>
        </w:rPr>
      </w:pPr>
      <w:r>
        <w:rPr>
          <w:lang w:val="es-ES"/>
        </w:rPr>
        <w:t xml:space="preserve">Al realizar el giro debemos tener cuidado con el tubo una persona, debe dedicarse exclusivamente a la fijación del tubo y el giro de la cabeza mientras se realiza el cambio de posición, si es necesario desconectar el ventilador, se realiza, debido a que posterior al cambio de posición es necesario volver a titular el peep óptimo para este paciente. </w:t>
      </w:r>
    </w:p>
    <w:p w14:paraId="6DD41D6E" w14:textId="77777777" w:rsidR="00727AE0" w:rsidRDefault="00727AE0" w:rsidP="00092B73">
      <w:pPr>
        <w:jc w:val="both"/>
        <w:rPr>
          <w:lang w:val="es-ES"/>
        </w:rPr>
      </w:pPr>
      <w:r>
        <w:rPr>
          <w:lang w:val="es-ES"/>
        </w:rPr>
        <w:t xml:space="preserve">Cuando el paciente </w:t>
      </w:r>
      <w:r w:rsidR="004C53B5">
        <w:rPr>
          <w:lang w:val="es-ES"/>
        </w:rPr>
        <w:t xml:space="preserve">ya se encuentra en posición prono es necesario posicionar en la llama posición del nadador en la cual la cabeza va hacia el lado donde el brazo esta situación hacia arriba y la pierna del mismo lado flexionada, para realizar ese movimiento del brazo se debe tener sumo cuidado, debido a que el hombro es un articulacion que gran parte de su sustento lo da la </w:t>
      </w:r>
      <w:r w:rsidR="004C6014">
        <w:rPr>
          <w:lang w:val="es-ES"/>
        </w:rPr>
        <w:t>musculatura</w:t>
      </w:r>
      <w:r w:rsidR="004C53B5">
        <w:rPr>
          <w:lang w:val="es-ES"/>
        </w:rPr>
        <w:t xml:space="preserve">, que en ese momento no se encuentra sustentándolo por lo que </w:t>
      </w:r>
      <w:r w:rsidR="004C6014">
        <w:rPr>
          <w:lang w:val="es-ES"/>
        </w:rPr>
        <w:t xml:space="preserve">es propenso a luxarse ante las malas tomadas. También es el momento donde se ponen almohadas bajo la cara para evitar upp, bajo la rodilla y tobillos. </w:t>
      </w:r>
    </w:p>
    <w:p w14:paraId="7D7A00F7" w14:textId="77777777" w:rsidR="004C6014" w:rsidRDefault="004C6014" w:rsidP="00092B73">
      <w:pPr>
        <w:jc w:val="both"/>
        <w:rPr>
          <w:lang w:val="es-ES"/>
        </w:rPr>
      </w:pPr>
      <w:r>
        <w:rPr>
          <w:lang w:val="es-ES"/>
        </w:rPr>
        <w:t xml:space="preserve">También es muy importante reconectar la monitorización lo más pronto posible, debido a que podría presentar hipotensión o desaturación o alguna arritmia que no puede ser vista sin ella. </w:t>
      </w:r>
    </w:p>
    <w:p w14:paraId="4C83F53F" w14:textId="77777777" w:rsidR="004C6014" w:rsidRDefault="004C6014" w:rsidP="00092B73">
      <w:pPr>
        <w:jc w:val="both"/>
        <w:rPr>
          <w:lang w:val="es-ES"/>
        </w:rPr>
      </w:pPr>
      <w:r>
        <w:rPr>
          <w:lang w:val="es-ES"/>
        </w:rPr>
        <w:t>El tiempo de duración del prono no está claramente establecido se sabe que 16 horas es lo minimo para que haga efecto, pero también existen pacientes que se demoran mucho más en responder y se hablado 3 a 5 dias seguidos de prono han sido realizado sin ninguna complicación.</w:t>
      </w:r>
    </w:p>
    <w:p w14:paraId="7D6452EA" w14:textId="77777777" w:rsidR="0019443B" w:rsidRDefault="0019443B" w:rsidP="00092B73">
      <w:pPr>
        <w:jc w:val="both"/>
        <w:rPr>
          <w:lang w:val="es-ES"/>
        </w:rPr>
      </w:pPr>
    </w:p>
    <w:p w14:paraId="0CCDE3D5" w14:textId="77777777" w:rsidR="0019443B" w:rsidRDefault="0019443B" w:rsidP="00092B73">
      <w:pPr>
        <w:jc w:val="both"/>
        <w:rPr>
          <w:lang w:val="es-ES"/>
        </w:rPr>
      </w:pPr>
    </w:p>
    <w:p w14:paraId="51AA0991" w14:textId="77777777" w:rsidR="004C6014" w:rsidRDefault="004C6014" w:rsidP="00092B73">
      <w:pPr>
        <w:jc w:val="both"/>
        <w:rPr>
          <w:lang w:val="es-ES"/>
        </w:rPr>
      </w:pPr>
      <w:r>
        <w:rPr>
          <w:lang w:val="es-ES"/>
        </w:rPr>
        <w:lastRenderedPageBreak/>
        <w:t xml:space="preserve">Otro punto importante </w:t>
      </w:r>
      <w:r w:rsidR="0019443B">
        <w:rPr>
          <w:lang w:val="es-ES"/>
        </w:rPr>
        <w:t>y confuso es</w:t>
      </w:r>
      <w:r>
        <w:rPr>
          <w:lang w:val="es-ES"/>
        </w:rPr>
        <w:t xml:space="preserve"> </w:t>
      </w:r>
      <w:r w:rsidR="0019443B">
        <w:rPr>
          <w:lang w:val="es-ES"/>
        </w:rPr>
        <w:t>¿</w:t>
      </w:r>
      <w:r>
        <w:rPr>
          <w:lang w:val="es-ES"/>
        </w:rPr>
        <w:t>cuándo despronar</w:t>
      </w:r>
      <w:r w:rsidR="0019443B">
        <w:rPr>
          <w:lang w:val="es-ES"/>
        </w:rPr>
        <w:t>?</w:t>
      </w:r>
      <w:r>
        <w:rPr>
          <w:lang w:val="es-ES"/>
        </w:rPr>
        <w:t xml:space="preserve">, y esto va con una mejoría sostenida de los parámetros de oxigenación, no solamente la PA/FI, si no también iox, po2, cest, presión plato, etc </w:t>
      </w:r>
    </w:p>
    <w:p w14:paraId="033DD972" w14:textId="77777777" w:rsidR="0019443B" w:rsidRDefault="0019443B" w:rsidP="00092B73">
      <w:pPr>
        <w:jc w:val="both"/>
        <w:rPr>
          <w:lang w:val="es-ES"/>
        </w:rPr>
      </w:pPr>
    </w:p>
    <w:p w14:paraId="76CB8EC0" w14:textId="77777777" w:rsidR="0019443B" w:rsidRDefault="0019443B" w:rsidP="00092B73">
      <w:pPr>
        <w:jc w:val="both"/>
        <w:rPr>
          <w:lang w:val="es-ES"/>
        </w:rPr>
      </w:pPr>
      <w:r>
        <w:rPr>
          <w:lang w:val="es-ES"/>
        </w:rPr>
        <w:t>Para volver al paciente a la posición supina se debe realizar el mismo procedimiento y cuidados, pero ahora de forma inversa. Y monitorizar al paciente posterior al supino muy importante debido a que puede presentar un deterioro significativo y volver a necesitar prono o presentar una baja en los parámetros de oxigenación no significativa para volver a requerir el prono.</w:t>
      </w:r>
    </w:p>
    <w:p w14:paraId="7A305F9F" w14:textId="77777777" w:rsidR="0019443B" w:rsidRDefault="0019443B" w:rsidP="00092B73">
      <w:pPr>
        <w:jc w:val="both"/>
        <w:rPr>
          <w:lang w:val="es-ES"/>
        </w:rPr>
      </w:pPr>
    </w:p>
    <w:p w14:paraId="2CD1620E" w14:textId="77777777" w:rsidR="0019443B" w:rsidRDefault="0019443B" w:rsidP="00092B73">
      <w:pPr>
        <w:jc w:val="both"/>
        <w:rPr>
          <w:lang w:val="es-ES"/>
        </w:rPr>
      </w:pPr>
      <w:r>
        <w:rPr>
          <w:lang w:val="es-ES"/>
        </w:rPr>
        <w:t xml:space="preserve">También es importante que en cada cambio de posición es primordial volver a fijar el peep óptimo para el paciente y su nueva situación. </w:t>
      </w:r>
    </w:p>
    <w:p w14:paraId="77AB8055" w14:textId="77777777" w:rsidR="0019443B" w:rsidRDefault="0019443B" w:rsidP="00092B73">
      <w:pPr>
        <w:jc w:val="both"/>
        <w:rPr>
          <w:lang w:val="es-ES"/>
        </w:rPr>
      </w:pPr>
    </w:p>
    <w:p w14:paraId="09674780" w14:textId="77777777" w:rsidR="0019443B" w:rsidRDefault="0019443B" w:rsidP="00092B73">
      <w:pPr>
        <w:jc w:val="both"/>
        <w:rPr>
          <w:lang w:val="es-ES"/>
        </w:rPr>
      </w:pPr>
      <w:r>
        <w:rPr>
          <w:lang w:val="es-ES"/>
        </w:rPr>
        <w:t xml:space="preserve">Las técnicas </w:t>
      </w:r>
      <w:r w:rsidR="007F0809">
        <w:rPr>
          <w:lang w:val="es-ES"/>
        </w:rPr>
        <w:t>kinésicas</w:t>
      </w:r>
      <w:r>
        <w:rPr>
          <w:lang w:val="es-ES"/>
        </w:rPr>
        <w:t xml:space="preserve"> en prono deben realizarse de manera lateral para abarcar las zonas basales. No es recomendable realizar en la zona dorsal debido a que la posición del </w:t>
      </w:r>
      <w:r w:rsidR="007F0809">
        <w:rPr>
          <w:lang w:val="es-ES"/>
        </w:rPr>
        <w:t xml:space="preserve">esternón se encuentra en inferior al realizar las técnicas solo estaremos sobre distendiendo las zonas anteriores del pulmón. </w:t>
      </w:r>
    </w:p>
    <w:p w14:paraId="5A2EAE79" w14:textId="77777777" w:rsidR="007F0809" w:rsidRDefault="007F0809" w:rsidP="00092B73">
      <w:pPr>
        <w:jc w:val="both"/>
        <w:rPr>
          <w:lang w:val="es-ES"/>
        </w:rPr>
      </w:pPr>
    </w:p>
    <w:p w14:paraId="4BE841E8" w14:textId="77777777" w:rsidR="007F0809" w:rsidRDefault="007F0809" w:rsidP="00092B73">
      <w:pPr>
        <w:jc w:val="both"/>
        <w:rPr>
          <w:lang w:val="es-ES"/>
        </w:rPr>
      </w:pPr>
    </w:p>
    <w:p w14:paraId="283534FA" w14:textId="77777777" w:rsidR="007F0809" w:rsidRDefault="007F0809" w:rsidP="00092B73">
      <w:pPr>
        <w:jc w:val="both"/>
        <w:rPr>
          <w:lang w:val="es-ES"/>
        </w:rPr>
      </w:pPr>
    </w:p>
    <w:p w14:paraId="1C3E308A" w14:textId="77777777" w:rsidR="007F0809" w:rsidRDefault="007F0809" w:rsidP="00092B73">
      <w:pPr>
        <w:jc w:val="both"/>
        <w:rPr>
          <w:lang w:val="es-ES"/>
        </w:rPr>
      </w:pPr>
    </w:p>
    <w:p w14:paraId="18D8F02F" w14:textId="77777777" w:rsidR="007F0809" w:rsidRDefault="007F0809" w:rsidP="00092B73">
      <w:pPr>
        <w:jc w:val="both"/>
        <w:rPr>
          <w:lang w:val="es-ES"/>
        </w:rPr>
      </w:pPr>
    </w:p>
    <w:p w14:paraId="5582EA94" w14:textId="77777777" w:rsidR="007F0809" w:rsidRDefault="007F0809" w:rsidP="00092B73">
      <w:pPr>
        <w:jc w:val="both"/>
        <w:rPr>
          <w:lang w:val="es-ES"/>
        </w:rPr>
      </w:pPr>
    </w:p>
    <w:p w14:paraId="1A6E0FC0" w14:textId="77777777" w:rsidR="007F0809" w:rsidRDefault="007F0809" w:rsidP="00092B73">
      <w:pPr>
        <w:jc w:val="both"/>
        <w:rPr>
          <w:lang w:val="es-ES"/>
        </w:rPr>
      </w:pPr>
    </w:p>
    <w:p w14:paraId="0B5F0661" w14:textId="77777777" w:rsidR="007F0809" w:rsidRDefault="007F0809" w:rsidP="00092B73">
      <w:pPr>
        <w:jc w:val="both"/>
        <w:rPr>
          <w:lang w:val="es-ES"/>
        </w:rPr>
      </w:pPr>
    </w:p>
    <w:p w14:paraId="5784719B" w14:textId="77777777" w:rsidR="007F0809" w:rsidRDefault="007F0809" w:rsidP="00092B73">
      <w:pPr>
        <w:jc w:val="both"/>
        <w:rPr>
          <w:lang w:val="es-ES"/>
        </w:rPr>
      </w:pPr>
    </w:p>
    <w:p w14:paraId="0F073442" w14:textId="77777777" w:rsidR="007F0809" w:rsidRDefault="007F0809" w:rsidP="00092B73">
      <w:pPr>
        <w:jc w:val="both"/>
        <w:rPr>
          <w:lang w:val="es-ES"/>
        </w:rPr>
      </w:pPr>
    </w:p>
    <w:p w14:paraId="226C7F80" w14:textId="77777777" w:rsidR="007F0809" w:rsidRDefault="007F0809" w:rsidP="00092B73">
      <w:pPr>
        <w:jc w:val="both"/>
        <w:rPr>
          <w:lang w:val="es-ES"/>
        </w:rPr>
      </w:pPr>
    </w:p>
    <w:p w14:paraId="37641BD4" w14:textId="77777777" w:rsidR="007F0809" w:rsidRDefault="007F0809" w:rsidP="00092B73">
      <w:pPr>
        <w:jc w:val="both"/>
        <w:rPr>
          <w:lang w:val="es-ES"/>
        </w:rPr>
      </w:pPr>
    </w:p>
    <w:p w14:paraId="168C750D" w14:textId="77777777" w:rsidR="007F0809" w:rsidRDefault="007F0809" w:rsidP="00092B73">
      <w:pPr>
        <w:jc w:val="both"/>
        <w:rPr>
          <w:lang w:val="es-ES"/>
        </w:rPr>
      </w:pPr>
    </w:p>
    <w:p w14:paraId="25732FD1" w14:textId="77777777" w:rsidR="007F0809" w:rsidRDefault="007F0809" w:rsidP="00092B73">
      <w:pPr>
        <w:jc w:val="both"/>
        <w:rPr>
          <w:lang w:val="es-ES"/>
        </w:rPr>
      </w:pPr>
    </w:p>
    <w:p w14:paraId="4EFE3253" w14:textId="77777777" w:rsidR="007F0809" w:rsidRDefault="007F0809" w:rsidP="00092B73">
      <w:pPr>
        <w:jc w:val="both"/>
        <w:rPr>
          <w:lang w:val="es-ES"/>
        </w:rPr>
      </w:pPr>
    </w:p>
    <w:p w14:paraId="08DD8C59" w14:textId="77777777" w:rsidR="007F0809" w:rsidRDefault="007F0809" w:rsidP="00092B73">
      <w:pPr>
        <w:jc w:val="both"/>
        <w:rPr>
          <w:lang w:val="es-ES"/>
        </w:rPr>
      </w:pPr>
    </w:p>
    <w:p w14:paraId="365DDEEA" w14:textId="77777777" w:rsidR="007F0809" w:rsidRDefault="007F0809" w:rsidP="00092B73">
      <w:pPr>
        <w:jc w:val="both"/>
        <w:rPr>
          <w:lang w:val="es-ES"/>
        </w:rPr>
      </w:pPr>
    </w:p>
    <w:p w14:paraId="2D7B3558" w14:textId="77777777" w:rsidR="00C449D5" w:rsidRDefault="00C449D5" w:rsidP="00092B73">
      <w:pPr>
        <w:jc w:val="both"/>
        <w:rPr>
          <w:lang w:val="es-ES"/>
        </w:rPr>
      </w:pPr>
    </w:p>
    <w:p w14:paraId="6ABA42A3" w14:textId="77777777" w:rsidR="00C449D5" w:rsidRDefault="00C449D5" w:rsidP="00092B73">
      <w:pPr>
        <w:jc w:val="both"/>
        <w:rPr>
          <w:lang w:val="es-ES"/>
        </w:rPr>
      </w:pPr>
    </w:p>
    <w:p w14:paraId="069B66F9" w14:textId="77777777" w:rsidR="00C449D5" w:rsidRDefault="00C449D5" w:rsidP="00092B73">
      <w:pPr>
        <w:jc w:val="both"/>
        <w:rPr>
          <w:lang w:val="es-ES"/>
        </w:rPr>
      </w:pPr>
    </w:p>
    <w:p w14:paraId="375AC176" w14:textId="77777777" w:rsidR="007F0809" w:rsidRDefault="007F0809" w:rsidP="00092B73">
      <w:pPr>
        <w:jc w:val="both"/>
        <w:rPr>
          <w:lang w:val="es-ES"/>
        </w:rPr>
      </w:pPr>
    </w:p>
    <w:p w14:paraId="5D62029F" w14:textId="77777777" w:rsidR="00D850FC" w:rsidRDefault="00D850FC" w:rsidP="00092B73">
      <w:pPr>
        <w:jc w:val="both"/>
        <w:rPr>
          <w:lang w:val="es-ES"/>
        </w:rPr>
      </w:pPr>
    </w:p>
    <w:p w14:paraId="2FBC9DFD" w14:textId="77777777" w:rsidR="007F0809" w:rsidRDefault="007F0809" w:rsidP="00092B73">
      <w:pPr>
        <w:jc w:val="both"/>
        <w:rPr>
          <w:lang w:val="es-ES"/>
        </w:rPr>
      </w:pPr>
    </w:p>
    <w:p w14:paraId="7205CFBE" w14:textId="77777777" w:rsidR="007F0809" w:rsidRDefault="007F0809" w:rsidP="00092B73">
      <w:pPr>
        <w:jc w:val="both"/>
        <w:rPr>
          <w:lang w:val="es-ES"/>
        </w:rPr>
      </w:pPr>
    </w:p>
    <w:p w14:paraId="63FFAE3F" w14:textId="77777777" w:rsidR="007F0809" w:rsidRDefault="007F0809" w:rsidP="00092B73">
      <w:pPr>
        <w:jc w:val="both"/>
        <w:rPr>
          <w:lang w:val="es-ES"/>
        </w:rPr>
      </w:pPr>
    </w:p>
    <w:p w14:paraId="62CC9B66" w14:textId="77777777" w:rsidR="007F0809" w:rsidRDefault="007F0809" w:rsidP="00092B73">
      <w:pPr>
        <w:jc w:val="both"/>
        <w:rPr>
          <w:lang w:val="es-ES"/>
        </w:rPr>
      </w:pPr>
    </w:p>
    <w:p w14:paraId="5E728333" w14:textId="77777777" w:rsidR="007F0809" w:rsidRDefault="007F0809" w:rsidP="00092B73">
      <w:pPr>
        <w:jc w:val="both"/>
        <w:rPr>
          <w:lang w:val="es-ES"/>
        </w:rPr>
      </w:pPr>
    </w:p>
    <w:p w14:paraId="6A2031FD" w14:textId="77777777" w:rsidR="007F0809" w:rsidRDefault="007F0809" w:rsidP="00092B73">
      <w:pPr>
        <w:jc w:val="both"/>
        <w:rPr>
          <w:lang w:val="es-ES"/>
        </w:rPr>
      </w:pPr>
    </w:p>
    <w:p w14:paraId="702A976A" w14:textId="77777777" w:rsidR="007F0809" w:rsidRDefault="007F0809" w:rsidP="00092B73">
      <w:pPr>
        <w:jc w:val="both"/>
        <w:rPr>
          <w:lang w:val="es-ES"/>
        </w:rPr>
      </w:pPr>
    </w:p>
    <w:p w14:paraId="2CFFBBEA" w14:textId="77777777" w:rsidR="007F0809" w:rsidRDefault="007F0809" w:rsidP="007F0809">
      <w:pPr>
        <w:jc w:val="center"/>
        <w:rPr>
          <w:sz w:val="40"/>
          <w:u w:val="single"/>
          <w:lang w:val="es-ES"/>
        </w:rPr>
      </w:pPr>
      <w:r w:rsidRPr="007F0809">
        <w:rPr>
          <w:sz w:val="40"/>
          <w:u w:val="single"/>
          <w:lang w:val="es-ES"/>
        </w:rPr>
        <w:lastRenderedPageBreak/>
        <w:t>Conclusión</w:t>
      </w:r>
    </w:p>
    <w:p w14:paraId="69D8C3F7" w14:textId="77777777" w:rsidR="007F0809" w:rsidRDefault="007F0809" w:rsidP="007F0809">
      <w:pPr>
        <w:jc w:val="center"/>
        <w:rPr>
          <w:sz w:val="40"/>
          <w:u w:val="single"/>
          <w:lang w:val="es-ES"/>
        </w:rPr>
      </w:pPr>
    </w:p>
    <w:p w14:paraId="3BE2D145" w14:textId="748FAA32" w:rsidR="007F0809" w:rsidRDefault="007F0809" w:rsidP="007F0809">
      <w:pPr>
        <w:jc w:val="both"/>
        <w:rPr>
          <w:lang w:val="es-ES"/>
        </w:rPr>
      </w:pPr>
      <w:r>
        <w:rPr>
          <w:lang w:val="es-ES"/>
        </w:rPr>
        <w:t>Si bien existen muchas interrogantes de ¿cuánto tiempo?, ¿qué parámetros utilizar para despronar?, el prono</w:t>
      </w:r>
      <w:r w:rsidR="00304CB3">
        <w:rPr>
          <w:lang w:val="es-ES"/>
        </w:rPr>
        <w:t xml:space="preserve"> a demostrado ser</w:t>
      </w:r>
      <w:r>
        <w:rPr>
          <w:lang w:val="es-ES"/>
        </w:rPr>
        <w:t xml:space="preserve"> una herramienta clave de bajo costo para la falla respiratoria severa que ha demostrado disminuir la mortalidad, la cual debe ser utilizada cada vez que sea necesario</w:t>
      </w:r>
      <w:r w:rsidR="00304CB3">
        <w:rPr>
          <w:lang w:val="es-ES"/>
        </w:rPr>
        <w:t xml:space="preserve">, y es importante realizar estudios que aclaren las interrogantes anteriormente mencionadas. </w:t>
      </w:r>
    </w:p>
    <w:p w14:paraId="3321B714" w14:textId="77777777" w:rsidR="00C449D5" w:rsidRDefault="00C449D5" w:rsidP="007F0809">
      <w:pPr>
        <w:jc w:val="both"/>
        <w:rPr>
          <w:lang w:val="es-ES"/>
        </w:rPr>
      </w:pPr>
    </w:p>
    <w:p w14:paraId="2F795694" w14:textId="77777777" w:rsidR="00C449D5" w:rsidRDefault="00C449D5" w:rsidP="007F0809">
      <w:pPr>
        <w:jc w:val="both"/>
        <w:rPr>
          <w:lang w:val="es-ES"/>
        </w:rPr>
      </w:pPr>
    </w:p>
    <w:p w14:paraId="5CFB3D36" w14:textId="77777777" w:rsidR="00C449D5" w:rsidRDefault="00C449D5" w:rsidP="007F0809">
      <w:pPr>
        <w:jc w:val="both"/>
        <w:rPr>
          <w:lang w:val="es-ES"/>
        </w:rPr>
      </w:pPr>
    </w:p>
    <w:p w14:paraId="2D682B77" w14:textId="77777777" w:rsidR="00C449D5" w:rsidRDefault="00C449D5" w:rsidP="007F0809">
      <w:pPr>
        <w:jc w:val="both"/>
        <w:rPr>
          <w:lang w:val="es-ES"/>
        </w:rPr>
      </w:pPr>
    </w:p>
    <w:p w14:paraId="10584ED2" w14:textId="77777777" w:rsidR="00C449D5" w:rsidRDefault="00C449D5" w:rsidP="007F0809">
      <w:pPr>
        <w:jc w:val="both"/>
        <w:rPr>
          <w:lang w:val="es-ES"/>
        </w:rPr>
      </w:pPr>
    </w:p>
    <w:p w14:paraId="26D498EB" w14:textId="77777777" w:rsidR="00C449D5" w:rsidRDefault="00C449D5" w:rsidP="007F0809">
      <w:pPr>
        <w:jc w:val="both"/>
        <w:rPr>
          <w:lang w:val="es-ES"/>
        </w:rPr>
      </w:pPr>
    </w:p>
    <w:p w14:paraId="5727ABF6" w14:textId="77777777" w:rsidR="00C449D5" w:rsidRDefault="00C449D5" w:rsidP="007F0809">
      <w:pPr>
        <w:jc w:val="both"/>
        <w:rPr>
          <w:lang w:val="es-ES"/>
        </w:rPr>
      </w:pPr>
    </w:p>
    <w:p w14:paraId="27FCEF75" w14:textId="77777777" w:rsidR="00C449D5" w:rsidRDefault="00C449D5" w:rsidP="007F0809">
      <w:pPr>
        <w:jc w:val="both"/>
        <w:rPr>
          <w:lang w:val="es-ES"/>
        </w:rPr>
      </w:pPr>
    </w:p>
    <w:p w14:paraId="44FB45EA" w14:textId="77777777" w:rsidR="00C449D5" w:rsidRDefault="00C449D5" w:rsidP="007F0809">
      <w:pPr>
        <w:jc w:val="both"/>
        <w:rPr>
          <w:lang w:val="es-ES"/>
        </w:rPr>
      </w:pPr>
    </w:p>
    <w:p w14:paraId="76B5F3FA" w14:textId="77777777" w:rsidR="00C449D5" w:rsidRDefault="00C449D5" w:rsidP="007F0809">
      <w:pPr>
        <w:jc w:val="both"/>
        <w:rPr>
          <w:lang w:val="es-ES"/>
        </w:rPr>
      </w:pPr>
    </w:p>
    <w:p w14:paraId="3D5DB315" w14:textId="77777777" w:rsidR="00C449D5" w:rsidRDefault="00C449D5" w:rsidP="007F0809">
      <w:pPr>
        <w:jc w:val="both"/>
        <w:rPr>
          <w:lang w:val="es-ES"/>
        </w:rPr>
      </w:pPr>
    </w:p>
    <w:p w14:paraId="4EAC10CF" w14:textId="77777777" w:rsidR="00C449D5" w:rsidRDefault="00C449D5" w:rsidP="007F0809">
      <w:pPr>
        <w:jc w:val="both"/>
        <w:rPr>
          <w:lang w:val="es-ES"/>
        </w:rPr>
      </w:pPr>
    </w:p>
    <w:p w14:paraId="3A0DA96B" w14:textId="77777777" w:rsidR="00C449D5" w:rsidRDefault="00C449D5" w:rsidP="007F0809">
      <w:pPr>
        <w:jc w:val="both"/>
        <w:rPr>
          <w:lang w:val="es-ES"/>
        </w:rPr>
      </w:pPr>
    </w:p>
    <w:p w14:paraId="39294E01" w14:textId="77777777" w:rsidR="00C449D5" w:rsidRDefault="00C449D5" w:rsidP="007F0809">
      <w:pPr>
        <w:jc w:val="both"/>
        <w:rPr>
          <w:lang w:val="es-ES"/>
        </w:rPr>
      </w:pPr>
    </w:p>
    <w:p w14:paraId="00A257EE" w14:textId="77777777" w:rsidR="00C449D5" w:rsidRDefault="00C449D5" w:rsidP="007F0809">
      <w:pPr>
        <w:jc w:val="both"/>
        <w:rPr>
          <w:lang w:val="es-ES"/>
        </w:rPr>
      </w:pPr>
    </w:p>
    <w:p w14:paraId="6F13F796" w14:textId="77777777" w:rsidR="00C449D5" w:rsidRDefault="00C449D5" w:rsidP="007F0809">
      <w:pPr>
        <w:jc w:val="both"/>
        <w:rPr>
          <w:lang w:val="es-ES"/>
        </w:rPr>
      </w:pPr>
    </w:p>
    <w:p w14:paraId="6C0E2330" w14:textId="77777777" w:rsidR="00C449D5" w:rsidRDefault="00C449D5" w:rsidP="007F0809">
      <w:pPr>
        <w:jc w:val="both"/>
        <w:rPr>
          <w:lang w:val="es-ES"/>
        </w:rPr>
      </w:pPr>
    </w:p>
    <w:p w14:paraId="7568CAD1" w14:textId="77777777" w:rsidR="00C449D5" w:rsidRDefault="00C449D5" w:rsidP="007F0809">
      <w:pPr>
        <w:jc w:val="both"/>
        <w:rPr>
          <w:lang w:val="es-ES"/>
        </w:rPr>
      </w:pPr>
    </w:p>
    <w:p w14:paraId="5039A0CC" w14:textId="77777777" w:rsidR="00C449D5" w:rsidRDefault="00C449D5" w:rsidP="007F0809">
      <w:pPr>
        <w:jc w:val="both"/>
        <w:rPr>
          <w:lang w:val="es-ES"/>
        </w:rPr>
      </w:pPr>
    </w:p>
    <w:p w14:paraId="4DDA891A" w14:textId="77777777" w:rsidR="00C449D5" w:rsidRDefault="00C449D5" w:rsidP="007F0809">
      <w:pPr>
        <w:jc w:val="both"/>
        <w:rPr>
          <w:lang w:val="es-ES"/>
        </w:rPr>
      </w:pPr>
    </w:p>
    <w:p w14:paraId="53CA7FDD" w14:textId="77777777" w:rsidR="00C449D5" w:rsidRDefault="00C449D5" w:rsidP="007F0809">
      <w:pPr>
        <w:jc w:val="both"/>
        <w:rPr>
          <w:lang w:val="es-ES"/>
        </w:rPr>
      </w:pPr>
    </w:p>
    <w:p w14:paraId="1A981DD3" w14:textId="77777777" w:rsidR="00C449D5" w:rsidRDefault="00C449D5" w:rsidP="007F0809">
      <w:pPr>
        <w:jc w:val="both"/>
        <w:rPr>
          <w:lang w:val="es-ES"/>
        </w:rPr>
      </w:pPr>
    </w:p>
    <w:p w14:paraId="58BCE7A4" w14:textId="77777777" w:rsidR="00C449D5" w:rsidRDefault="00C449D5" w:rsidP="007F0809">
      <w:pPr>
        <w:jc w:val="both"/>
        <w:rPr>
          <w:lang w:val="es-ES"/>
        </w:rPr>
      </w:pPr>
    </w:p>
    <w:p w14:paraId="620F5D10" w14:textId="77777777" w:rsidR="00C449D5" w:rsidRDefault="00C449D5" w:rsidP="007F0809">
      <w:pPr>
        <w:jc w:val="both"/>
        <w:rPr>
          <w:lang w:val="es-ES"/>
        </w:rPr>
      </w:pPr>
    </w:p>
    <w:p w14:paraId="02720A87" w14:textId="77777777" w:rsidR="00C449D5" w:rsidRDefault="00C449D5" w:rsidP="007F0809">
      <w:pPr>
        <w:jc w:val="both"/>
        <w:rPr>
          <w:lang w:val="es-ES"/>
        </w:rPr>
      </w:pPr>
    </w:p>
    <w:p w14:paraId="6C0A9D1B" w14:textId="77777777" w:rsidR="00C449D5" w:rsidRDefault="00C449D5" w:rsidP="007F0809">
      <w:pPr>
        <w:jc w:val="both"/>
        <w:rPr>
          <w:lang w:val="es-ES"/>
        </w:rPr>
      </w:pPr>
    </w:p>
    <w:p w14:paraId="6E39FA43" w14:textId="77777777" w:rsidR="00C449D5" w:rsidRDefault="00C449D5" w:rsidP="007F0809">
      <w:pPr>
        <w:jc w:val="both"/>
        <w:rPr>
          <w:lang w:val="es-ES"/>
        </w:rPr>
      </w:pPr>
    </w:p>
    <w:p w14:paraId="4142CB02" w14:textId="77777777" w:rsidR="00C449D5" w:rsidRDefault="00C449D5" w:rsidP="007F0809">
      <w:pPr>
        <w:jc w:val="both"/>
        <w:rPr>
          <w:lang w:val="es-ES"/>
        </w:rPr>
      </w:pPr>
    </w:p>
    <w:p w14:paraId="3A72F081" w14:textId="77777777" w:rsidR="00C449D5" w:rsidRDefault="00C449D5" w:rsidP="007F0809">
      <w:pPr>
        <w:jc w:val="both"/>
        <w:rPr>
          <w:lang w:val="es-ES"/>
        </w:rPr>
      </w:pPr>
    </w:p>
    <w:p w14:paraId="66816A77" w14:textId="77777777" w:rsidR="00C449D5" w:rsidRDefault="00C449D5" w:rsidP="007F0809">
      <w:pPr>
        <w:jc w:val="both"/>
        <w:rPr>
          <w:lang w:val="es-ES"/>
        </w:rPr>
      </w:pPr>
    </w:p>
    <w:p w14:paraId="0DDE3CC3" w14:textId="77777777" w:rsidR="00C449D5" w:rsidRDefault="00C449D5" w:rsidP="007F0809">
      <w:pPr>
        <w:jc w:val="both"/>
        <w:rPr>
          <w:lang w:val="es-ES"/>
        </w:rPr>
      </w:pPr>
    </w:p>
    <w:p w14:paraId="21CDBD0A" w14:textId="77777777" w:rsidR="00C449D5" w:rsidRDefault="00C449D5" w:rsidP="007F0809">
      <w:pPr>
        <w:jc w:val="both"/>
        <w:rPr>
          <w:lang w:val="es-ES"/>
        </w:rPr>
      </w:pPr>
    </w:p>
    <w:p w14:paraId="6CD9E4F3" w14:textId="77777777" w:rsidR="00C449D5" w:rsidRDefault="00C449D5" w:rsidP="007F0809">
      <w:pPr>
        <w:jc w:val="both"/>
        <w:rPr>
          <w:lang w:val="es-ES"/>
        </w:rPr>
      </w:pPr>
    </w:p>
    <w:p w14:paraId="7E312094" w14:textId="77777777" w:rsidR="00C449D5" w:rsidRDefault="00C449D5" w:rsidP="007F0809">
      <w:pPr>
        <w:jc w:val="both"/>
        <w:rPr>
          <w:lang w:val="es-ES"/>
        </w:rPr>
      </w:pPr>
    </w:p>
    <w:p w14:paraId="3DBBD9F5" w14:textId="77777777" w:rsidR="00C449D5" w:rsidRDefault="00C449D5" w:rsidP="007F0809">
      <w:pPr>
        <w:jc w:val="both"/>
        <w:rPr>
          <w:lang w:val="es-ES"/>
        </w:rPr>
      </w:pPr>
    </w:p>
    <w:p w14:paraId="6AA56025" w14:textId="77777777" w:rsidR="00C449D5" w:rsidRDefault="00C449D5" w:rsidP="007F0809">
      <w:pPr>
        <w:jc w:val="both"/>
        <w:rPr>
          <w:lang w:val="es-ES"/>
        </w:rPr>
      </w:pPr>
    </w:p>
    <w:p w14:paraId="65666AF8" w14:textId="77777777" w:rsidR="00C449D5" w:rsidRDefault="00C449D5" w:rsidP="007F0809">
      <w:pPr>
        <w:jc w:val="both"/>
        <w:rPr>
          <w:lang w:val="es-ES"/>
        </w:rPr>
      </w:pPr>
    </w:p>
    <w:p w14:paraId="195062AC" w14:textId="77777777" w:rsidR="00C449D5" w:rsidRDefault="00C449D5" w:rsidP="007F0809">
      <w:pPr>
        <w:jc w:val="both"/>
        <w:rPr>
          <w:lang w:val="es-ES"/>
        </w:rPr>
      </w:pPr>
    </w:p>
    <w:p w14:paraId="3BE616F5" w14:textId="3DBA16CF" w:rsidR="00C449D5" w:rsidRPr="00C449D5" w:rsidRDefault="00C449D5" w:rsidP="00C449D5">
      <w:pPr>
        <w:jc w:val="center"/>
        <w:rPr>
          <w:rFonts w:asciiTheme="minorHAnsi" w:hAnsiTheme="minorHAnsi"/>
          <w:sz w:val="40"/>
          <w:u w:val="single"/>
          <w:lang w:val="es-ES"/>
        </w:rPr>
      </w:pPr>
      <w:r w:rsidRPr="00C449D5">
        <w:rPr>
          <w:rFonts w:asciiTheme="minorHAnsi" w:hAnsiTheme="minorHAnsi"/>
          <w:sz w:val="40"/>
          <w:u w:val="single"/>
          <w:lang w:val="es-ES"/>
        </w:rPr>
        <w:lastRenderedPageBreak/>
        <w:t>Bibliografía</w:t>
      </w:r>
    </w:p>
    <w:p w14:paraId="050B90DF" w14:textId="77777777" w:rsidR="00C449D5" w:rsidRDefault="00C449D5" w:rsidP="00D850FC">
      <w:pPr>
        <w:jc w:val="both"/>
        <w:rPr>
          <w:lang w:val="es-ES"/>
        </w:rPr>
      </w:pPr>
    </w:p>
    <w:p w14:paraId="40F25784" w14:textId="77777777" w:rsidR="00C449D5" w:rsidRDefault="00C449D5" w:rsidP="00D850FC">
      <w:pPr>
        <w:jc w:val="both"/>
        <w:rPr>
          <w:lang w:val="es-ES"/>
        </w:rPr>
      </w:pPr>
    </w:p>
    <w:p w14:paraId="2A609B04" w14:textId="61E2C107" w:rsidR="00C449D5" w:rsidRPr="00D850FC" w:rsidRDefault="00C449D5" w:rsidP="00D850FC">
      <w:pPr>
        <w:pStyle w:val="Prrafodelista"/>
        <w:numPr>
          <w:ilvl w:val="0"/>
          <w:numId w:val="5"/>
        </w:numPr>
        <w:rPr>
          <w:rStyle w:val="selectable"/>
          <w:rFonts w:eastAsia="Times New Roman"/>
          <w:sz w:val="24"/>
          <w:szCs w:val="24"/>
          <w:lang w:eastAsia="es-ES_tradnl"/>
        </w:rPr>
      </w:pPr>
      <w:r w:rsidRPr="00C449D5">
        <w:rPr>
          <w:rStyle w:val="selectable"/>
          <w:rFonts w:eastAsia="Times New Roman"/>
        </w:rPr>
        <w:t xml:space="preserve">Guérin, C., Beuret, P., Constantin, J., Bellani, G., Garcia-Olivares, P., &amp; Roca, O. et al. (2017). A prospective international observational prevalence study on prone positioning of ARDS patients: the APRONET (ARDS Prone Position Network) study. </w:t>
      </w:r>
      <w:r w:rsidRPr="00C449D5">
        <w:rPr>
          <w:rStyle w:val="selectable"/>
          <w:rFonts w:eastAsia="Times New Roman"/>
          <w:i/>
          <w:iCs/>
        </w:rPr>
        <w:t>Intensive Care Medicine</w:t>
      </w:r>
      <w:r w:rsidRPr="00C449D5">
        <w:rPr>
          <w:rStyle w:val="selectable"/>
          <w:rFonts w:eastAsia="Times New Roman"/>
        </w:rPr>
        <w:t xml:space="preserve">. </w:t>
      </w:r>
      <w:hyperlink r:id="rId19" w:history="1">
        <w:r w:rsidR="00D850FC" w:rsidRPr="00362FF1">
          <w:rPr>
            <w:rStyle w:val="Hipervnculo"/>
            <w:rFonts w:eastAsia="Times New Roman"/>
          </w:rPr>
          <w:t>http://dx.doi.org/10.1007/s00134-017-4996-5</w:t>
        </w:r>
      </w:hyperlink>
    </w:p>
    <w:p w14:paraId="140B6DD3" w14:textId="7CE8F093" w:rsidR="00D850FC" w:rsidRPr="00D850FC" w:rsidRDefault="00D850FC" w:rsidP="00D850FC">
      <w:pPr>
        <w:pStyle w:val="Prrafodelista"/>
        <w:numPr>
          <w:ilvl w:val="0"/>
          <w:numId w:val="5"/>
        </w:numPr>
        <w:rPr>
          <w:rStyle w:val="selectable"/>
          <w:rFonts w:ascii="Times New Roman" w:eastAsia="Times New Roman" w:hAnsi="Times New Roman" w:cs="Times New Roman"/>
          <w:sz w:val="24"/>
          <w:szCs w:val="24"/>
        </w:rPr>
      </w:pPr>
      <w:r w:rsidRPr="00D850FC">
        <w:rPr>
          <w:rStyle w:val="selectable"/>
          <w:rFonts w:eastAsia="Times New Roman"/>
        </w:rPr>
        <w:t xml:space="preserve">Munshi, L., Del Sorbo, L., Adhikari, N., Hodgson, C., Wunsch, H., &amp; Meade, M. et al. (2017). Prone Position for Acute Respiratory Distress Syndrome. A Systematic Review and Meta-Analysis. </w:t>
      </w:r>
      <w:r w:rsidRPr="00D850FC">
        <w:rPr>
          <w:rStyle w:val="selectable"/>
          <w:rFonts w:eastAsia="Times New Roman"/>
          <w:i/>
          <w:iCs/>
        </w:rPr>
        <w:t>Annals Of The American Thoracic Society</w:t>
      </w:r>
      <w:r w:rsidRPr="00D850FC">
        <w:rPr>
          <w:rStyle w:val="selectable"/>
          <w:rFonts w:eastAsia="Times New Roman"/>
        </w:rPr>
        <w:t xml:space="preserve">, </w:t>
      </w:r>
      <w:r w:rsidRPr="00D850FC">
        <w:rPr>
          <w:rStyle w:val="selectable"/>
          <w:rFonts w:eastAsia="Times New Roman"/>
          <w:i/>
          <w:iCs/>
        </w:rPr>
        <w:t>14</w:t>
      </w:r>
      <w:r w:rsidRPr="00D850FC">
        <w:rPr>
          <w:rStyle w:val="selectable"/>
          <w:rFonts w:eastAsia="Times New Roman"/>
        </w:rPr>
        <w:t xml:space="preserve">(Supplement_4), S280-S288. </w:t>
      </w:r>
      <w:hyperlink r:id="rId20" w:history="1">
        <w:r w:rsidRPr="00362FF1">
          <w:rPr>
            <w:rStyle w:val="Hipervnculo"/>
            <w:rFonts w:eastAsia="Times New Roman"/>
          </w:rPr>
          <w:t>http://dx.doi.org/10.1513/annalsats.201704-343ot</w:t>
        </w:r>
      </w:hyperlink>
    </w:p>
    <w:p w14:paraId="132946D8" w14:textId="77777777" w:rsidR="00D850FC" w:rsidRPr="00D850FC" w:rsidRDefault="00D850FC" w:rsidP="00D850FC">
      <w:pPr>
        <w:pStyle w:val="Prrafodelista"/>
        <w:rPr>
          <w:rFonts w:ascii="Times New Roman" w:eastAsia="Times New Roman" w:hAnsi="Times New Roman" w:cs="Times New Roman"/>
          <w:sz w:val="24"/>
          <w:szCs w:val="24"/>
        </w:rPr>
      </w:pPr>
    </w:p>
    <w:p w14:paraId="25228BC7" w14:textId="77777777" w:rsidR="00C449D5" w:rsidRPr="007F0809" w:rsidRDefault="00C449D5" w:rsidP="007F0809">
      <w:pPr>
        <w:jc w:val="both"/>
        <w:rPr>
          <w:lang w:val="es-ES"/>
        </w:rPr>
      </w:pPr>
    </w:p>
    <w:sectPr w:rsidR="00C449D5" w:rsidRPr="007F0809" w:rsidSect="00075E77">
      <w:head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8985A" w14:textId="77777777" w:rsidR="00810E04" w:rsidRDefault="00810E04" w:rsidP="0024521B">
      <w:r>
        <w:separator/>
      </w:r>
    </w:p>
  </w:endnote>
  <w:endnote w:type="continuationSeparator" w:id="0">
    <w:p w14:paraId="69B1A2B5" w14:textId="77777777" w:rsidR="00810E04" w:rsidRDefault="00810E04" w:rsidP="00245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472BAC" w14:textId="77777777" w:rsidR="00810E04" w:rsidRDefault="00810E04" w:rsidP="0024521B">
      <w:r>
        <w:separator/>
      </w:r>
    </w:p>
  </w:footnote>
  <w:footnote w:type="continuationSeparator" w:id="0">
    <w:p w14:paraId="34D7356F" w14:textId="77777777" w:rsidR="00810E04" w:rsidRDefault="00810E04" w:rsidP="002452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84B85" w14:textId="77777777" w:rsidR="007C634F" w:rsidRDefault="007C634F">
    <w:pPr>
      <w:pStyle w:val="Encabezado"/>
    </w:pPr>
    <w:r>
      <w:rPr>
        <w:b/>
        <w:noProof/>
        <w:lang w:eastAsia="es-ES_tradnl"/>
      </w:rPr>
      <w:drawing>
        <wp:anchor distT="0" distB="0" distL="114300" distR="114300" simplePos="0" relativeHeight="251658240" behindDoc="0" locked="0" layoutInCell="1" allowOverlap="1" wp14:anchorId="293A27C3" wp14:editId="37143E0E">
          <wp:simplePos x="0" y="0"/>
          <wp:positionH relativeFrom="column">
            <wp:posOffset>-913765</wp:posOffset>
          </wp:positionH>
          <wp:positionV relativeFrom="paragraph">
            <wp:posOffset>-330200</wp:posOffset>
          </wp:positionV>
          <wp:extent cx="1029335" cy="864870"/>
          <wp:effectExtent l="0" t="0" r="12065" b="0"/>
          <wp:wrapTight wrapText="bothSides">
            <wp:wrapPolygon edited="0">
              <wp:start x="0" y="0"/>
              <wp:lineTo x="0" y="20934"/>
              <wp:lineTo x="21320" y="20934"/>
              <wp:lineTo x="21320" y="0"/>
              <wp:lineTo x="0"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ineintensiva firma (1).jpg"/>
                  <pic:cNvPicPr/>
                </pic:nvPicPr>
                <pic:blipFill>
                  <a:blip r:embed="rId1">
                    <a:extLst>
                      <a:ext uri="{28A0092B-C50C-407E-A947-70E740481C1C}">
                        <a14:useLocalDpi xmlns:a14="http://schemas.microsoft.com/office/drawing/2010/main" val="0"/>
                      </a:ext>
                    </a:extLst>
                  </a:blip>
                  <a:stretch>
                    <a:fillRect/>
                  </a:stretch>
                </pic:blipFill>
                <pic:spPr>
                  <a:xfrm>
                    <a:off x="0" y="0"/>
                    <a:ext cx="1029335" cy="864870"/>
                  </a:xfrm>
                  <a:prstGeom prst="rect">
                    <a:avLst/>
                  </a:prstGeom>
                </pic:spPr>
              </pic:pic>
            </a:graphicData>
          </a:graphic>
          <wp14:sizeRelH relativeFrom="page">
            <wp14:pctWidth>0</wp14:pctWidth>
          </wp14:sizeRelH>
          <wp14:sizeRelV relativeFrom="page">
            <wp14:pctHeight>0</wp14:pctHeight>
          </wp14:sizeRelV>
        </wp:anchor>
      </w:drawing>
    </w:r>
    <w:r>
      <w:rPr>
        <w:b/>
        <w:noProof/>
        <w:lang w:eastAsia="es-ES_tradnl"/>
      </w:rPr>
      <w:drawing>
        <wp:anchor distT="0" distB="0" distL="114300" distR="114300" simplePos="0" relativeHeight="251659264" behindDoc="0" locked="0" layoutInCell="1" allowOverlap="1" wp14:anchorId="1E9D6D3D" wp14:editId="187481F2">
          <wp:simplePos x="0" y="0"/>
          <wp:positionH relativeFrom="column">
            <wp:posOffset>5375275</wp:posOffset>
          </wp:positionH>
          <wp:positionV relativeFrom="paragraph">
            <wp:posOffset>-337185</wp:posOffset>
          </wp:positionV>
          <wp:extent cx="1029335" cy="864870"/>
          <wp:effectExtent l="0" t="0" r="12065" b="0"/>
          <wp:wrapTight wrapText="bothSides">
            <wp:wrapPolygon edited="0">
              <wp:start x="0" y="0"/>
              <wp:lineTo x="0" y="20934"/>
              <wp:lineTo x="21320" y="20934"/>
              <wp:lineTo x="21320"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ineintensiva firma (1).jpg"/>
                  <pic:cNvPicPr/>
                </pic:nvPicPr>
                <pic:blipFill>
                  <a:blip r:embed="rId1">
                    <a:extLst>
                      <a:ext uri="{28A0092B-C50C-407E-A947-70E740481C1C}">
                        <a14:useLocalDpi xmlns:a14="http://schemas.microsoft.com/office/drawing/2010/main" val="0"/>
                      </a:ext>
                    </a:extLst>
                  </a:blip>
                  <a:stretch>
                    <a:fillRect/>
                  </a:stretch>
                </pic:blipFill>
                <pic:spPr>
                  <a:xfrm>
                    <a:off x="0" y="0"/>
                    <a:ext cx="1029335" cy="8648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3B8"/>
    <w:multiLevelType w:val="hybridMultilevel"/>
    <w:tmpl w:val="B720D96A"/>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
    <w:nsid w:val="1B57156C"/>
    <w:multiLevelType w:val="hybridMultilevel"/>
    <w:tmpl w:val="98E27B10"/>
    <w:lvl w:ilvl="0" w:tplc="8C401FCE">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70941A1"/>
    <w:multiLevelType w:val="hybridMultilevel"/>
    <w:tmpl w:val="14C2A5C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47780258"/>
    <w:multiLevelType w:val="hybridMultilevel"/>
    <w:tmpl w:val="0472D734"/>
    <w:lvl w:ilvl="0" w:tplc="6C4AC598">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5C1970CB"/>
    <w:multiLevelType w:val="hybridMultilevel"/>
    <w:tmpl w:val="F7C4C608"/>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5">
    <w:nsid w:val="6EB85FE8"/>
    <w:multiLevelType w:val="hybridMultilevel"/>
    <w:tmpl w:val="0096E44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21B"/>
    <w:rsid w:val="000407B2"/>
    <w:rsid w:val="00075E77"/>
    <w:rsid w:val="00092B73"/>
    <w:rsid w:val="001112DB"/>
    <w:rsid w:val="001117C1"/>
    <w:rsid w:val="0019443B"/>
    <w:rsid w:val="001B027D"/>
    <w:rsid w:val="0024521B"/>
    <w:rsid w:val="0025643C"/>
    <w:rsid w:val="002A1585"/>
    <w:rsid w:val="002B7D65"/>
    <w:rsid w:val="002C1C64"/>
    <w:rsid w:val="00304CB3"/>
    <w:rsid w:val="0030747C"/>
    <w:rsid w:val="003242D2"/>
    <w:rsid w:val="003427E0"/>
    <w:rsid w:val="004C169F"/>
    <w:rsid w:val="004C53B5"/>
    <w:rsid w:val="004C6014"/>
    <w:rsid w:val="00563183"/>
    <w:rsid w:val="00572FA2"/>
    <w:rsid w:val="00727AE0"/>
    <w:rsid w:val="0075124B"/>
    <w:rsid w:val="007C0BB1"/>
    <w:rsid w:val="007C634F"/>
    <w:rsid w:val="007F0809"/>
    <w:rsid w:val="00810E04"/>
    <w:rsid w:val="00926B57"/>
    <w:rsid w:val="00A35561"/>
    <w:rsid w:val="00C40B90"/>
    <w:rsid w:val="00C449D5"/>
    <w:rsid w:val="00CF7727"/>
    <w:rsid w:val="00D6380D"/>
    <w:rsid w:val="00D850FC"/>
    <w:rsid w:val="00DA05C1"/>
    <w:rsid w:val="00E06F3F"/>
    <w:rsid w:val="00E84300"/>
    <w:rsid w:val="00F70A23"/>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FE09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449D5"/>
    <w:rPr>
      <w:rFonts w:ascii="Times New Roman" w:hAnsi="Times New Roman" w:cs="Times New Roman"/>
      <w:lang w:eastAsia="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4521B"/>
    <w:pPr>
      <w:spacing w:after="200" w:line="276" w:lineRule="auto"/>
      <w:ind w:left="720"/>
      <w:contextualSpacing/>
    </w:pPr>
    <w:rPr>
      <w:rFonts w:asciiTheme="minorHAnsi" w:hAnsiTheme="minorHAnsi" w:cstheme="minorBidi"/>
      <w:sz w:val="22"/>
      <w:szCs w:val="22"/>
      <w:lang w:val="es-CL" w:eastAsia="en-US"/>
    </w:rPr>
  </w:style>
  <w:style w:type="paragraph" w:styleId="Encabezado">
    <w:name w:val="header"/>
    <w:basedOn w:val="Normal"/>
    <w:link w:val="EncabezadoCar"/>
    <w:uiPriority w:val="99"/>
    <w:unhideWhenUsed/>
    <w:rsid w:val="0024521B"/>
    <w:pPr>
      <w:tabs>
        <w:tab w:val="center" w:pos="4419"/>
        <w:tab w:val="right" w:pos="8838"/>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24521B"/>
  </w:style>
  <w:style w:type="paragraph" w:styleId="Piedepgina">
    <w:name w:val="footer"/>
    <w:basedOn w:val="Normal"/>
    <w:link w:val="PiedepginaCar"/>
    <w:uiPriority w:val="99"/>
    <w:unhideWhenUsed/>
    <w:rsid w:val="0024521B"/>
    <w:pPr>
      <w:tabs>
        <w:tab w:val="center" w:pos="4419"/>
        <w:tab w:val="right" w:pos="8838"/>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24521B"/>
  </w:style>
  <w:style w:type="character" w:styleId="Textodelmarcadordeposicin">
    <w:name w:val="Placeholder Text"/>
    <w:basedOn w:val="Fuentedeprrafopredeter"/>
    <w:uiPriority w:val="99"/>
    <w:semiHidden/>
    <w:rsid w:val="004C169F"/>
    <w:rPr>
      <w:color w:val="808080"/>
    </w:rPr>
  </w:style>
  <w:style w:type="character" w:customStyle="1" w:styleId="selectable">
    <w:name w:val="selectable"/>
    <w:basedOn w:val="Fuentedeprrafopredeter"/>
    <w:rsid w:val="00C449D5"/>
  </w:style>
  <w:style w:type="character" w:styleId="Hipervnculo">
    <w:name w:val="Hyperlink"/>
    <w:basedOn w:val="Fuentedeprrafopredeter"/>
    <w:uiPriority w:val="99"/>
    <w:unhideWhenUsed/>
    <w:rsid w:val="00D850F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802952">
      <w:bodyDiv w:val="1"/>
      <w:marLeft w:val="0"/>
      <w:marRight w:val="0"/>
      <w:marTop w:val="0"/>
      <w:marBottom w:val="0"/>
      <w:divBdr>
        <w:top w:val="none" w:sz="0" w:space="0" w:color="auto"/>
        <w:left w:val="none" w:sz="0" w:space="0" w:color="auto"/>
        <w:bottom w:val="none" w:sz="0" w:space="0" w:color="auto"/>
        <w:right w:val="none" w:sz="0" w:space="0" w:color="auto"/>
      </w:divBdr>
    </w:div>
    <w:div w:id="1107238357">
      <w:bodyDiv w:val="1"/>
      <w:marLeft w:val="0"/>
      <w:marRight w:val="0"/>
      <w:marTop w:val="0"/>
      <w:marBottom w:val="0"/>
      <w:divBdr>
        <w:top w:val="none" w:sz="0" w:space="0" w:color="auto"/>
        <w:left w:val="none" w:sz="0" w:space="0" w:color="auto"/>
        <w:bottom w:val="none" w:sz="0" w:space="0" w:color="auto"/>
        <w:right w:val="none" w:sz="0" w:space="0" w:color="auto"/>
      </w:divBdr>
    </w:div>
    <w:div w:id="1411005500">
      <w:bodyDiv w:val="1"/>
      <w:marLeft w:val="0"/>
      <w:marRight w:val="0"/>
      <w:marTop w:val="0"/>
      <w:marBottom w:val="0"/>
      <w:divBdr>
        <w:top w:val="none" w:sz="0" w:space="0" w:color="auto"/>
        <w:left w:val="none" w:sz="0" w:space="0" w:color="auto"/>
        <w:bottom w:val="none" w:sz="0" w:space="0" w:color="auto"/>
        <w:right w:val="none" w:sz="0" w:space="0" w:color="auto"/>
      </w:divBdr>
    </w:div>
    <w:div w:id="1529105192">
      <w:bodyDiv w:val="1"/>
      <w:marLeft w:val="0"/>
      <w:marRight w:val="0"/>
      <w:marTop w:val="0"/>
      <w:marBottom w:val="0"/>
      <w:divBdr>
        <w:top w:val="none" w:sz="0" w:space="0" w:color="auto"/>
        <w:left w:val="none" w:sz="0" w:space="0" w:color="auto"/>
        <w:bottom w:val="none" w:sz="0" w:space="0" w:color="auto"/>
        <w:right w:val="none" w:sz="0" w:space="0" w:color="auto"/>
      </w:divBdr>
    </w:div>
    <w:div w:id="16402600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dx.doi.org/10.1513/annalsats.201704-343ot" TargetMode="External"/><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hyperlink" Target="http://dx.doi.org/10.1016/j.medin.2010.04.004" TargetMode="External"/><Relationship Id="rId19" Type="http://schemas.openxmlformats.org/officeDocument/2006/relationships/hyperlink" Target="http://dx.doi.org/10.1007/s00134-017-4996-5"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14</Pages>
  <Words>1940</Words>
  <Characters>10675</Characters>
  <Application>Microsoft Macintosh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12590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katti v</dc:creator>
  <cp:keywords/>
  <dc:description/>
  <cp:lastModifiedBy>katti v</cp:lastModifiedBy>
  <cp:revision>4</cp:revision>
  <dcterms:created xsi:type="dcterms:W3CDTF">2018-01-02T14:25:00Z</dcterms:created>
  <dcterms:modified xsi:type="dcterms:W3CDTF">2018-01-02T17:57:00Z</dcterms:modified>
</cp:coreProperties>
</file>